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Ex3.xml" ContentType="application/vnd.ms-office.chartex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52064" w14:textId="77777777" w:rsidR="000560BD" w:rsidRDefault="000560BD" w:rsidP="000560BD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CEE11C" wp14:editId="371F8D0F">
            <wp:extent cx="935085" cy="11520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83" cy="116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6F1A" w14:textId="50734A45" w:rsidR="00F04674" w:rsidRDefault="000560BD" w:rsidP="000560BD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0560BD">
        <w:rPr>
          <w:rFonts w:asciiTheme="majorHAnsi" w:hAnsiTheme="majorHAnsi" w:cstheme="majorHAnsi"/>
          <w:b/>
          <w:bCs/>
          <w:sz w:val="32"/>
          <w:szCs w:val="32"/>
        </w:rPr>
        <w:t>GRAD DARUVAR</w:t>
      </w:r>
    </w:p>
    <w:p w14:paraId="722C9672" w14:textId="63E888AC" w:rsidR="000560BD" w:rsidRDefault="000560BD"/>
    <w:p w14:paraId="6AD0217F" w14:textId="5F4DE8E6" w:rsidR="000560BD" w:rsidRDefault="000560BD"/>
    <w:p w14:paraId="4AECA4C8" w14:textId="737A75B4" w:rsidR="00330B98" w:rsidRDefault="00330B98"/>
    <w:p w14:paraId="3C026D8E" w14:textId="4431C178" w:rsidR="00330B98" w:rsidRDefault="00330B98"/>
    <w:p w14:paraId="43D7ED1D" w14:textId="77777777" w:rsidR="00330B98" w:rsidRDefault="00330B98"/>
    <w:p w14:paraId="5AA85874" w14:textId="07564119" w:rsidR="000560BD" w:rsidRDefault="000560BD"/>
    <w:p w14:paraId="611B425B" w14:textId="77777777" w:rsidR="00330B98" w:rsidRDefault="00330B98"/>
    <w:p w14:paraId="7416E3F4" w14:textId="77777777" w:rsidR="00330B98" w:rsidRDefault="00330B98"/>
    <w:p w14:paraId="30842AFD" w14:textId="5971F530" w:rsidR="000560BD" w:rsidRDefault="000560BD"/>
    <w:p w14:paraId="03D82502" w14:textId="161066CA" w:rsidR="000560BD" w:rsidRDefault="000560BD"/>
    <w:p w14:paraId="0E441B8B" w14:textId="5D17E5FB" w:rsidR="000560BD" w:rsidRPr="00330B98" w:rsidRDefault="00330B98" w:rsidP="00330B98">
      <w:pPr>
        <w:jc w:val="center"/>
        <w:rPr>
          <w:b/>
          <w:bCs/>
          <w:sz w:val="36"/>
          <w:szCs w:val="36"/>
        </w:rPr>
      </w:pPr>
      <w:r w:rsidRPr="00330B98">
        <w:rPr>
          <w:b/>
          <w:bCs/>
          <w:sz w:val="36"/>
          <w:szCs w:val="36"/>
        </w:rPr>
        <w:t>GODIŠNJI IZVJEŠTAJ O IZVRŠENJU</w:t>
      </w:r>
    </w:p>
    <w:p w14:paraId="38429A70" w14:textId="18E131DF" w:rsidR="00330B98" w:rsidRPr="00330B98" w:rsidRDefault="00330B98" w:rsidP="00330B98">
      <w:pPr>
        <w:jc w:val="center"/>
        <w:rPr>
          <w:b/>
          <w:bCs/>
          <w:sz w:val="36"/>
          <w:szCs w:val="36"/>
        </w:rPr>
      </w:pPr>
      <w:r w:rsidRPr="00330B98">
        <w:rPr>
          <w:b/>
          <w:bCs/>
          <w:sz w:val="36"/>
          <w:szCs w:val="36"/>
        </w:rPr>
        <w:t>PRORAČUNA GRADA DARUVARA ZA 202</w:t>
      </w:r>
      <w:r w:rsidR="00644267">
        <w:rPr>
          <w:b/>
          <w:bCs/>
          <w:sz w:val="36"/>
          <w:szCs w:val="36"/>
        </w:rPr>
        <w:t>5</w:t>
      </w:r>
      <w:r w:rsidRPr="00330B98">
        <w:rPr>
          <w:b/>
          <w:bCs/>
          <w:sz w:val="36"/>
          <w:szCs w:val="36"/>
        </w:rPr>
        <w:t>.</w:t>
      </w:r>
    </w:p>
    <w:p w14:paraId="33889E27" w14:textId="51974C85" w:rsidR="000560BD" w:rsidRPr="00330B98" w:rsidRDefault="00330B98" w:rsidP="00330B98">
      <w:pPr>
        <w:pStyle w:val="Odlomakpopisa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v</w:t>
      </w:r>
      <w:r w:rsidRPr="00330B98">
        <w:rPr>
          <w:sz w:val="36"/>
          <w:szCs w:val="36"/>
        </w:rPr>
        <w:t>odič</w:t>
      </w:r>
      <w:r>
        <w:rPr>
          <w:sz w:val="36"/>
          <w:szCs w:val="36"/>
        </w:rPr>
        <w:t xml:space="preserve"> za građane</w:t>
      </w:r>
      <w:r w:rsidRPr="00330B98">
        <w:rPr>
          <w:sz w:val="36"/>
          <w:szCs w:val="36"/>
        </w:rPr>
        <w:t xml:space="preserve"> -</w:t>
      </w:r>
    </w:p>
    <w:p w14:paraId="68B59E5C" w14:textId="1A89103B" w:rsidR="000560BD" w:rsidRDefault="000560BD"/>
    <w:p w14:paraId="2CB70A55" w14:textId="05142E28" w:rsidR="000560BD" w:rsidRDefault="000560BD"/>
    <w:p w14:paraId="723B6EBF" w14:textId="2D33F5F0" w:rsidR="000560BD" w:rsidRDefault="000560BD"/>
    <w:p w14:paraId="3D6EBA0D" w14:textId="77777777" w:rsidR="00330B98" w:rsidRDefault="00330B98"/>
    <w:p w14:paraId="4A81EA9A" w14:textId="4DB0472D" w:rsidR="000560BD" w:rsidRDefault="000560BD"/>
    <w:p w14:paraId="7EA77AC9" w14:textId="7A1E715E" w:rsidR="00330B98" w:rsidRDefault="00330B98"/>
    <w:p w14:paraId="7CF02931" w14:textId="77777777" w:rsidR="00330B98" w:rsidRDefault="00330B98"/>
    <w:p w14:paraId="11FE2AAC" w14:textId="5EB7BA63" w:rsidR="000560BD" w:rsidRDefault="000560BD"/>
    <w:p w14:paraId="497640C1" w14:textId="589F0F51" w:rsidR="000560BD" w:rsidRDefault="000560BD"/>
    <w:p w14:paraId="691B8325" w14:textId="5F8311C9" w:rsidR="000560BD" w:rsidRDefault="000560BD"/>
    <w:p w14:paraId="424E22B6" w14:textId="4A968006" w:rsidR="000560BD" w:rsidRDefault="000560BD">
      <w:pPr>
        <w:pBdr>
          <w:bottom w:val="single" w:sz="12" w:space="1" w:color="auto"/>
        </w:pBdr>
      </w:pPr>
    </w:p>
    <w:p w14:paraId="465AF087" w14:textId="2CC9F409" w:rsidR="00330B98" w:rsidRDefault="000560BD" w:rsidP="00644267">
      <w:pPr>
        <w:jc w:val="both"/>
        <w:rPr>
          <w:sz w:val="24"/>
          <w:szCs w:val="24"/>
        </w:rPr>
        <w:sectPr w:rsidR="00330B98" w:rsidSect="00613517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560BD">
        <w:rPr>
          <w:sz w:val="24"/>
          <w:szCs w:val="24"/>
        </w:rPr>
        <w:t>Gradsko vijeće</w:t>
      </w:r>
      <w:r>
        <w:rPr>
          <w:sz w:val="24"/>
          <w:szCs w:val="24"/>
        </w:rPr>
        <w:t xml:space="preserve"> Grada Daruvara je dana </w:t>
      </w:r>
      <w:r w:rsidR="00553FCA">
        <w:rPr>
          <w:sz w:val="24"/>
          <w:szCs w:val="24"/>
        </w:rPr>
        <w:t>28</w:t>
      </w:r>
      <w:r w:rsidR="00493871">
        <w:rPr>
          <w:sz w:val="24"/>
          <w:szCs w:val="24"/>
        </w:rPr>
        <w:t xml:space="preserve">. </w:t>
      </w:r>
      <w:r w:rsidR="007767AA">
        <w:rPr>
          <w:sz w:val="24"/>
          <w:szCs w:val="24"/>
        </w:rPr>
        <w:t>5</w:t>
      </w:r>
      <w:r w:rsidR="00493871">
        <w:rPr>
          <w:sz w:val="24"/>
          <w:szCs w:val="24"/>
        </w:rPr>
        <w:t xml:space="preserve">. </w:t>
      </w:r>
      <w:r>
        <w:rPr>
          <w:sz w:val="24"/>
          <w:szCs w:val="24"/>
        </w:rPr>
        <w:t>202</w:t>
      </w:r>
      <w:r w:rsidR="007767AA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="00330B98">
        <w:rPr>
          <w:sz w:val="24"/>
          <w:szCs w:val="24"/>
        </w:rPr>
        <w:t xml:space="preserve">godine usvojilo </w:t>
      </w:r>
      <w:r w:rsidR="007767AA">
        <w:rPr>
          <w:sz w:val="24"/>
          <w:szCs w:val="24"/>
        </w:rPr>
        <w:t>G</w:t>
      </w:r>
      <w:r w:rsidR="00330B98">
        <w:rPr>
          <w:sz w:val="24"/>
          <w:szCs w:val="24"/>
        </w:rPr>
        <w:t>odišnji izvještaj o izvršenju proračuna Grada Daruvara za 202</w:t>
      </w:r>
      <w:r w:rsidR="00644267">
        <w:rPr>
          <w:sz w:val="24"/>
          <w:szCs w:val="24"/>
        </w:rPr>
        <w:t>5</w:t>
      </w:r>
      <w:r w:rsidR="00330B98">
        <w:rPr>
          <w:sz w:val="24"/>
          <w:szCs w:val="24"/>
        </w:rPr>
        <w:t>. godinu.</w:t>
      </w:r>
    </w:p>
    <w:p w14:paraId="59DCD6D6" w14:textId="657B8D04" w:rsidR="00F7246F" w:rsidRDefault="00044C63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>Grad Daruvar nastoji potaknuti građane na sudjelovanje u donošenju i provedbi odluka važnih za razvoj Grada Daruvara</w:t>
      </w:r>
      <w:r w:rsidR="00E070AB">
        <w:rPr>
          <w:rFonts w:cs="Tahoma"/>
          <w:bCs/>
          <w:sz w:val="24"/>
          <w:szCs w:val="24"/>
        </w:rPr>
        <w:t xml:space="preserve"> te time povećati razinu međusobnog povjerenja koje nas vodi unapređenju i razvoju naše zajednice i potiče </w:t>
      </w:r>
      <w:r w:rsidR="00F7246F">
        <w:rPr>
          <w:rFonts w:cs="Tahoma"/>
          <w:bCs/>
          <w:sz w:val="24"/>
          <w:szCs w:val="24"/>
        </w:rPr>
        <w:t xml:space="preserve">na </w:t>
      </w:r>
      <w:r w:rsidR="00E070AB">
        <w:rPr>
          <w:rFonts w:cs="Tahoma"/>
          <w:bCs/>
          <w:sz w:val="24"/>
          <w:szCs w:val="24"/>
        </w:rPr>
        <w:t>efikasnije trošenje proračunskih sredstava.</w:t>
      </w:r>
      <w:r w:rsidR="008D30FE">
        <w:rPr>
          <w:rFonts w:cs="Tahoma"/>
          <w:bCs/>
          <w:sz w:val="24"/>
          <w:szCs w:val="24"/>
        </w:rPr>
        <w:t xml:space="preserve"> </w:t>
      </w:r>
      <w:r w:rsidR="00F7246F">
        <w:rPr>
          <w:rFonts w:cs="Tahoma"/>
          <w:bCs/>
          <w:sz w:val="24"/>
          <w:szCs w:val="24"/>
        </w:rPr>
        <w:t>U uvjetima ograničenih proračunskih mogućnosti, a istodobno velikih zahtjeva i želja, izravno sudjelovanje građana u procesu izrade proračuna pridonosi alokaciji proračunskih sredstava na prioritete na koje su ukazali sami građani, odnosno rezultira financiranju onih projekata iz proračuna za koje građani smatraju da su im najvažniji.</w:t>
      </w:r>
    </w:p>
    <w:p w14:paraId="6E71F622" w14:textId="43CD49A0" w:rsidR="00FE2BB4" w:rsidRPr="004D7867" w:rsidRDefault="00E070AB" w:rsidP="00044C63">
      <w:pPr>
        <w:jc w:val="both"/>
        <w:rPr>
          <w:rFonts w:cs="Tahoma"/>
          <w:bCs/>
          <w:sz w:val="24"/>
          <w:szCs w:val="24"/>
        </w:rPr>
      </w:pPr>
      <w:r w:rsidRPr="004D7867">
        <w:rPr>
          <w:rFonts w:cs="Tahoma"/>
          <w:bCs/>
          <w:sz w:val="24"/>
          <w:szCs w:val="24"/>
        </w:rPr>
        <w:t>S</w:t>
      </w:r>
      <w:r w:rsidR="008D30FE">
        <w:rPr>
          <w:rFonts w:cs="Tahoma"/>
          <w:bCs/>
          <w:sz w:val="24"/>
          <w:szCs w:val="24"/>
        </w:rPr>
        <w:t>lijedom navedenog s</w:t>
      </w:r>
      <w:r w:rsidRPr="004D7867">
        <w:rPr>
          <w:rFonts w:cs="Tahoma"/>
          <w:bCs/>
          <w:sz w:val="24"/>
          <w:szCs w:val="24"/>
        </w:rPr>
        <w:t xml:space="preserve">vrha </w:t>
      </w:r>
      <w:r>
        <w:rPr>
          <w:rFonts w:cs="Tahoma"/>
          <w:bCs/>
          <w:sz w:val="24"/>
          <w:szCs w:val="24"/>
        </w:rPr>
        <w:t xml:space="preserve">ovog kratkog vodiča je poboljšanje komunikacije građana i </w:t>
      </w:r>
      <w:r w:rsidR="008D30FE">
        <w:rPr>
          <w:rFonts w:cs="Tahoma"/>
          <w:bCs/>
          <w:sz w:val="24"/>
          <w:szCs w:val="24"/>
        </w:rPr>
        <w:t>Grada Daruvara. Vodič će ponuditi građanima osnovne informacije o Izvršenju proračuna Grada Daruvara za 202</w:t>
      </w:r>
      <w:r w:rsidR="00396310">
        <w:rPr>
          <w:rFonts w:cs="Tahoma"/>
          <w:bCs/>
          <w:sz w:val="24"/>
          <w:szCs w:val="24"/>
        </w:rPr>
        <w:t>5</w:t>
      </w:r>
      <w:r w:rsidR="008D30FE">
        <w:rPr>
          <w:rFonts w:cs="Tahoma"/>
          <w:bCs/>
          <w:sz w:val="24"/>
          <w:szCs w:val="24"/>
        </w:rPr>
        <w:t>. godin</w:t>
      </w:r>
      <w:r w:rsidR="004C5DAB">
        <w:rPr>
          <w:rFonts w:cs="Tahoma"/>
          <w:bCs/>
          <w:sz w:val="24"/>
          <w:szCs w:val="24"/>
        </w:rPr>
        <w:t>u</w:t>
      </w:r>
      <w:r w:rsidR="008D30FE">
        <w:rPr>
          <w:rFonts w:cs="Tahoma"/>
          <w:bCs/>
          <w:sz w:val="24"/>
          <w:szCs w:val="24"/>
        </w:rPr>
        <w:t xml:space="preserve"> i potaknuti ih da prate proračun i komuniciraju s gradskim vlastima. Na mrežnim stranicama Grada dostupan je kompletan </w:t>
      </w:r>
      <w:r w:rsidR="004C5DAB">
        <w:rPr>
          <w:rFonts w:cs="Tahoma"/>
          <w:bCs/>
          <w:sz w:val="24"/>
          <w:szCs w:val="24"/>
        </w:rPr>
        <w:t>G</w:t>
      </w:r>
      <w:r w:rsidR="008D30FE">
        <w:rPr>
          <w:rFonts w:cs="Tahoma"/>
          <w:bCs/>
          <w:sz w:val="24"/>
          <w:szCs w:val="24"/>
        </w:rPr>
        <w:t>odišnji izvještaj o izvršenju proračuna Grada Daruvara</w:t>
      </w:r>
      <w:r w:rsidR="001F24B4">
        <w:rPr>
          <w:rFonts w:cs="Tahoma"/>
          <w:bCs/>
          <w:sz w:val="24"/>
          <w:szCs w:val="24"/>
        </w:rPr>
        <w:t xml:space="preserve"> za 202</w:t>
      </w:r>
      <w:r w:rsidR="00396310">
        <w:rPr>
          <w:rFonts w:cs="Tahoma"/>
          <w:bCs/>
          <w:sz w:val="24"/>
          <w:szCs w:val="24"/>
        </w:rPr>
        <w:t>5</w:t>
      </w:r>
      <w:r w:rsidR="001F24B4">
        <w:rPr>
          <w:rFonts w:cs="Tahoma"/>
          <w:bCs/>
          <w:sz w:val="24"/>
          <w:szCs w:val="24"/>
        </w:rPr>
        <w:t xml:space="preserve">. godinu, a za bolje razumijevanje tog izvještaja može poslužiti i </w:t>
      </w:r>
      <w:r w:rsidR="007259C8">
        <w:rPr>
          <w:rFonts w:cs="Tahoma"/>
          <w:bCs/>
          <w:sz w:val="24"/>
          <w:szCs w:val="24"/>
        </w:rPr>
        <w:t xml:space="preserve">Vodiči za građane za </w:t>
      </w:r>
      <w:r w:rsidR="001F24B4">
        <w:rPr>
          <w:rFonts w:cs="Tahoma"/>
          <w:bCs/>
          <w:sz w:val="24"/>
          <w:szCs w:val="24"/>
        </w:rPr>
        <w:t xml:space="preserve">Proračun </w:t>
      </w:r>
      <w:r w:rsidR="000018FA">
        <w:rPr>
          <w:rFonts w:cs="Tahoma"/>
          <w:bCs/>
          <w:sz w:val="24"/>
          <w:szCs w:val="24"/>
        </w:rPr>
        <w:t>za 202</w:t>
      </w:r>
      <w:r w:rsidR="00396310">
        <w:rPr>
          <w:rFonts w:cs="Tahoma"/>
          <w:bCs/>
          <w:sz w:val="24"/>
          <w:szCs w:val="24"/>
        </w:rPr>
        <w:t>5</w:t>
      </w:r>
      <w:r w:rsidR="000018FA">
        <w:rPr>
          <w:rFonts w:cs="Tahoma"/>
          <w:bCs/>
          <w:sz w:val="24"/>
          <w:szCs w:val="24"/>
        </w:rPr>
        <w:t xml:space="preserve">. godinu </w:t>
      </w:r>
      <w:r w:rsidR="007259C8">
        <w:rPr>
          <w:rFonts w:cs="Tahoma"/>
          <w:bCs/>
          <w:sz w:val="24"/>
          <w:szCs w:val="24"/>
        </w:rPr>
        <w:t xml:space="preserve">te </w:t>
      </w:r>
      <w:r w:rsidR="004C5DAB">
        <w:rPr>
          <w:rFonts w:cs="Tahoma"/>
          <w:bCs/>
          <w:sz w:val="24"/>
          <w:szCs w:val="24"/>
        </w:rPr>
        <w:t>I</w:t>
      </w:r>
      <w:r w:rsidR="007259C8">
        <w:rPr>
          <w:rFonts w:cs="Tahoma"/>
          <w:bCs/>
          <w:sz w:val="24"/>
          <w:szCs w:val="24"/>
        </w:rPr>
        <w:t>zmjene i dopune proračuna Grada Daruvara za  202</w:t>
      </w:r>
      <w:r w:rsidR="00396310">
        <w:rPr>
          <w:rFonts w:cs="Tahoma"/>
          <w:bCs/>
          <w:sz w:val="24"/>
          <w:szCs w:val="24"/>
        </w:rPr>
        <w:t>5</w:t>
      </w:r>
      <w:r w:rsidR="007259C8">
        <w:rPr>
          <w:rFonts w:cs="Tahoma"/>
          <w:bCs/>
          <w:sz w:val="24"/>
          <w:szCs w:val="24"/>
        </w:rPr>
        <w:t xml:space="preserve">. godinu </w:t>
      </w:r>
      <w:r w:rsidR="001F24B4">
        <w:rPr>
          <w:rFonts w:cs="Tahoma"/>
          <w:bCs/>
          <w:sz w:val="24"/>
          <w:szCs w:val="24"/>
        </w:rPr>
        <w:t>koji na jednostavan način upoznaj</w:t>
      </w:r>
      <w:r w:rsidR="007259C8">
        <w:rPr>
          <w:rFonts w:cs="Tahoma"/>
          <w:bCs/>
          <w:sz w:val="24"/>
          <w:szCs w:val="24"/>
        </w:rPr>
        <w:t>u</w:t>
      </w:r>
      <w:r w:rsidR="001F24B4">
        <w:rPr>
          <w:rFonts w:cs="Tahoma"/>
          <w:bCs/>
          <w:sz w:val="24"/>
          <w:szCs w:val="24"/>
        </w:rPr>
        <w:t xml:space="preserve"> građane s općim informacijama o gradskom proračunu i proračunskom procesu.</w:t>
      </w:r>
    </w:p>
    <w:p w14:paraId="4B75E1B9" w14:textId="478426A3" w:rsidR="002D473D" w:rsidRDefault="00FE2BB4" w:rsidP="00034B1C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 w:rsidRPr="00FE2BB4">
        <w:rPr>
          <w:rFonts w:asciiTheme="majorHAnsi" w:hAnsiTheme="majorHAnsi" w:cs="Tahoma"/>
          <w:b/>
          <w:color w:val="0070C0"/>
          <w:sz w:val="28"/>
          <w:szCs w:val="28"/>
        </w:rPr>
        <w:t>IZVRŠENJE PRORAČUNA GRADA DARUVARA ZA 202</w:t>
      </w:r>
      <w:r w:rsidR="00396310">
        <w:rPr>
          <w:rFonts w:asciiTheme="majorHAnsi" w:hAnsiTheme="majorHAnsi" w:cs="Tahoma"/>
          <w:b/>
          <w:color w:val="0070C0"/>
          <w:sz w:val="28"/>
          <w:szCs w:val="28"/>
        </w:rPr>
        <w:t>5</w:t>
      </w:r>
      <w:r w:rsidRPr="00FE2BB4">
        <w:rPr>
          <w:rFonts w:asciiTheme="majorHAnsi" w:hAnsiTheme="majorHAnsi" w:cs="Tahoma"/>
          <w:b/>
          <w:color w:val="0070C0"/>
          <w:sz w:val="28"/>
          <w:szCs w:val="28"/>
        </w:rPr>
        <w:t>. GODINU</w:t>
      </w:r>
    </w:p>
    <w:p w14:paraId="33520F78" w14:textId="00530D92" w:rsidR="002D473D" w:rsidRDefault="002D473D" w:rsidP="002D473D">
      <w:pPr>
        <w:jc w:val="both"/>
        <w:rPr>
          <w:rFonts w:cs="Tahoma"/>
          <w:bCs/>
          <w:sz w:val="24"/>
          <w:szCs w:val="24"/>
        </w:rPr>
      </w:pPr>
      <w:r w:rsidRPr="002D473D">
        <w:rPr>
          <w:rFonts w:cs="Tahoma"/>
          <w:bCs/>
          <w:sz w:val="24"/>
          <w:szCs w:val="24"/>
        </w:rPr>
        <w:t xml:space="preserve">Proračun </w:t>
      </w:r>
      <w:r w:rsidR="006A5062">
        <w:rPr>
          <w:rFonts w:cs="Tahoma"/>
          <w:bCs/>
          <w:sz w:val="24"/>
          <w:szCs w:val="24"/>
        </w:rPr>
        <w:t>Grada Daruvara</w:t>
      </w:r>
      <w:r w:rsidR="002D6635">
        <w:rPr>
          <w:rFonts w:cs="Tahoma"/>
          <w:bCs/>
          <w:sz w:val="24"/>
          <w:szCs w:val="24"/>
        </w:rPr>
        <w:t xml:space="preserve"> uz svoje prihode i rashode sadrži </w:t>
      </w:r>
      <w:r w:rsidR="00D456C1">
        <w:rPr>
          <w:rFonts w:cs="Tahoma"/>
          <w:bCs/>
          <w:sz w:val="24"/>
          <w:szCs w:val="24"/>
        </w:rPr>
        <w:t xml:space="preserve">vlastite i namjenske </w:t>
      </w:r>
      <w:r w:rsidR="006A5062">
        <w:rPr>
          <w:rFonts w:cs="Tahoma"/>
          <w:bCs/>
          <w:sz w:val="24"/>
          <w:szCs w:val="24"/>
        </w:rPr>
        <w:t>prihode</w:t>
      </w:r>
      <w:r w:rsidR="00D456C1">
        <w:rPr>
          <w:rFonts w:cs="Tahoma"/>
          <w:bCs/>
          <w:sz w:val="24"/>
          <w:szCs w:val="24"/>
        </w:rPr>
        <w:t xml:space="preserve"> svih gradskih</w:t>
      </w:r>
      <w:r w:rsidR="006A5062">
        <w:rPr>
          <w:rFonts w:cs="Tahoma"/>
          <w:bCs/>
          <w:sz w:val="24"/>
          <w:szCs w:val="24"/>
        </w:rPr>
        <w:t xml:space="preserve"> proračunskih korisnika</w:t>
      </w:r>
      <w:r w:rsidR="00D456C1">
        <w:rPr>
          <w:rFonts w:cs="Tahoma"/>
          <w:bCs/>
          <w:sz w:val="24"/>
          <w:szCs w:val="24"/>
        </w:rPr>
        <w:t xml:space="preserve">, kao i rashode koji se financiraju iz tih prihoda. </w:t>
      </w:r>
    </w:p>
    <w:p w14:paraId="657C23A0" w14:textId="2F95AF76" w:rsidR="00D456C1" w:rsidRDefault="00D456C1" w:rsidP="002D473D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Proračunski korisnici Grada Daruvara su:</w:t>
      </w:r>
    </w:p>
    <w:p w14:paraId="53FC1023" w14:textId="511A0548" w:rsidR="006E0A9E" w:rsidRPr="00D212EA" w:rsidRDefault="006E0A9E" w:rsidP="00D212EA">
      <w:pPr>
        <w:pStyle w:val="Odlomakpopisa"/>
        <w:numPr>
          <w:ilvl w:val="0"/>
          <w:numId w:val="12"/>
        </w:numPr>
        <w:jc w:val="both"/>
        <w:rPr>
          <w:rFonts w:cs="Tahoma"/>
          <w:bCs/>
          <w:sz w:val="24"/>
          <w:szCs w:val="24"/>
        </w:rPr>
      </w:pPr>
      <w:r w:rsidRPr="00D212EA">
        <w:rPr>
          <w:rFonts w:cs="Tahoma"/>
          <w:bCs/>
          <w:sz w:val="24"/>
          <w:szCs w:val="24"/>
        </w:rPr>
        <w:t>Dječji vrtić Vladimir Nazor</w:t>
      </w:r>
    </w:p>
    <w:p w14:paraId="453F8AA7" w14:textId="78F054E1" w:rsidR="006E0A9E" w:rsidRPr="00D212EA" w:rsidRDefault="006E0A9E" w:rsidP="00D212EA">
      <w:pPr>
        <w:pStyle w:val="Odlomakpopisa"/>
        <w:numPr>
          <w:ilvl w:val="0"/>
          <w:numId w:val="12"/>
        </w:numPr>
        <w:jc w:val="both"/>
        <w:rPr>
          <w:rFonts w:cs="Tahoma"/>
          <w:bCs/>
          <w:sz w:val="24"/>
          <w:szCs w:val="24"/>
        </w:rPr>
      </w:pPr>
      <w:r w:rsidRPr="00D212EA">
        <w:rPr>
          <w:rFonts w:cs="Tahoma"/>
          <w:bCs/>
          <w:sz w:val="24"/>
          <w:szCs w:val="24"/>
        </w:rPr>
        <w:t xml:space="preserve">Češki dječji vrtić Ferde </w:t>
      </w:r>
      <w:proofErr w:type="spellStart"/>
      <w:r w:rsidRPr="00D212EA">
        <w:rPr>
          <w:rFonts w:cs="Tahoma"/>
          <w:bCs/>
          <w:sz w:val="24"/>
          <w:szCs w:val="24"/>
        </w:rPr>
        <w:t>Mravenca</w:t>
      </w:r>
      <w:proofErr w:type="spellEnd"/>
    </w:p>
    <w:p w14:paraId="22160811" w14:textId="038DAE02" w:rsidR="006E0A9E" w:rsidRPr="00D212EA" w:rsidRDefault="006E0A9E" w:rsidP="00D212EA">
      <w:pPr>
        <w:pStyle w:val="Odlomakpopisa"/>
        <w:numPr>
          <w:ilvl w:val="0"/>
          <w:numId w:val="12"/>
        </w:numPr>
        <w:jc w:val="both"/>
        <w:rPr>
          <w:rFonts w:cs="Tahoma"/>
          <w:bCs/>
          <w:sz w:val="24"/>
          <w:szCs w:val="24"/>
        </w:rPr>
      </w:pPr>
      <w:r w:rsidRPr="00D212EA">
        <w:rPr>
          <w:rFonts w:cs="Tahoma"/>
          <w:bCs/>
          <w:sz w:val="24"/>
          <w:szCs w:val="24"/>
        </w:rPr>
        <w:t>Pučka knjižnica i čitaonica Daruvar</w:t>
      </w:r>
    </w:p>
    <w:p w14:paraId="159B6422" w14:textId="5AC5BA43" w:rsidR="006E0A9E" w:rsidRPr="00D212EA" w:rsidRDefault="006E0A9E" w:rsidP="00D212EA">
      <w:pPr>
        <w:pStyle w:val="Odlomakpopisa"/>
        <w:numPr>
          <w:ilvl w:val="0"/>
          <w:numId w:val="12"/>
        </w:numPr>
        <w:jc w:val="both"/>
        <w:rPr>
          <w:rFonts w:cs="Tahoma"/>
          <w:bCs/>
          <w:sz w:val="24"/>
          <w:szCs w:val="24"/>
        </w:rPr>
      </w:pPr>
      <w:r w:rsidRPr="00D212EA">
        <w:rPr>
          <w:rFonts w:cs="Tahoma"/>
          <w:bCs/>
          <w:sz w:val="24"/>
          <w:szCs w:val="24"/>
        </w:rPr>
        <w:t>Javna vatrogasna postrojba Grada Daruvar</w:t>
      </w:r>
    </w:p>
    <w:p w14:paraId="25E7B21F" w14:textId="12AE84A0" w:rsidR="006E0A9E" w:rsidRDefault="006E0A9E" w:rsidP="00D212EA">
      <w:pPr>
        <w:pStyle w:val="Odlomakpopisa"/>
        <w:numPr>
          <w:ilvl w:val="0"/>
          <w:numId w:val="12"/>
        </w:numPr>
        <w:jc w:val="both"/>
        <w:rPr>
          <w:rFonts w:cs="Tahoma"/>
          <w:bCs/>
          <w:sz w:val="24"/>
          <w:szCs w:val="24"/>
        </w:rPr>
      </w:pPr>
      <w:r w:rsidRPr="00D212EA">
        <w:rPr>
          <w:rFonts w:cs="Tahoma"/>
          <w:bCs/>
          <w:sz w:val="24"/>
          <w:szCs w:val="24"/>
        </w:rPr>
        <w:t>Razvojna agencija Daruvar</w:t>
      </w:r>
    </w:p>
    <w:p w14:paraId="4C22AD24" w14:textId="53E6DC0D" w:rsidR="00574372" w:rsidRDefault="00574372" w:rsidP="00D212EA">
      <w:pPr>
        <w:pStyle w:val="Odlomakpopisa"/>
        <w:numPr>
          <w:ilvl w:val="0"/>
          <w:numId w:val="12"/>
        </w:num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Zavičajni muzej Daruvar</w:t>
      </w:r>
    </w:p>
    <w:p w14:paraId="4C878EFE" w14:textId="05013386" w:rsidR="00662FDA" w:rsidRDefault="00C919CB" w:rsidP="00662FDA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Gradski proračun za 202</w:t>
      </w:r>
      <w:r w:rsidR="00396310">
        <w:rPr>
          <w:rFonts w:cs="Tahoma"/>
          <w:bCs/>
          <w:sz w:val="24"/>
          <w:szCs w:val="24"/>
        </w:rPr>
        <w:t>4</w:t>
      </w:r>
      <w:r>
        <w:rPr>
          <w:rFonts w:cs="Tahoma"/>
          <w:bCs/>
          <w:sz w:val="24"/>
          <w:szCs w:val="24"/>
        </w:rPr>
        <w:t>. i 202</w:t>
      </w:r>
      <w:r w:rsidR="00396310">
        <w:rPr>
          <w:rFonts w:cs="Tahoma"/>
          <w:bCs/>
          <w:sz w:val="24"/>
          <w:szCs w:val="24"/>
        </w:rPr>
        <w:t>5</w:t>
      </w:r>
      <w:r>
        <w:rPr>
          <w:rFonts w:cs="Tahoma"/>
          <w:bCs/>
          <w:sz w:val="24"/>
          <w:szCs w:val="24"/>
        </w:rPr>
        <w:t>. godin</w:t>
      </w:r>
      <w:r w:rsidR="0016340B">
        <w:rPr>
          <w:rFonts w:cs="Tahoma"/>
          <w:bCs/>
          <w:sz w:val="24"/>
          <w:szCs w:val="24"/>
        </w:rPr>
        <w:t>i</w:t>
      </w:r>
      <w:r>
        <w:rPr>
          <w:rFonts w:cs="Tahoma"/>
          <w:bCs/>
          <w:sz w:val="24"/>
          <w:szCs w:val="24"/>
        </w:rPr>
        <w:t xml:space="preserve"> ostvaren je kako slijedi (g</w:t>
      </w:r>
      <w:r w:rsidR="00662FDA">
        <w:rPr>
          <w:rFonts w:cs="Tahoma"/>
          <w:bCs/>
          <w:sz w:val="24"/>
          <w:szCs w:val="24"/>
        </w:rPr>
        <w:t>rafikon 1</w:t>
      </w:r>
      <w:r>
        <w:rPr>
          <w:rFonts w:cs="Tahoma"/>
          <w:bCs/>
          <w:sz w:val="24"/>
          <w:szCs w:val="24"/>
        </w:rPr>
        <w:t>):</w:t>
      </w:r>
    </w:p>
    <w:p w14:paraId="6C7763C1" w14:textId="01163D09" w:rsidR="00C034FE" w:rsidRDefault="00E90820" w:rsidP="005A2C03">
      <w:pPr>
        <w:spacing w:after="0"/>
        <w:jc w:val="center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08AAA21" wp14:editId="33E10B85">
            <wp:simplePos x="0" y="0"/>
            <wp:positionH relativeFrom="margin">
              <wp:align>center</wp:align>
            </wp:positionH>
            <wp:positionV relativeFrom="paragraph">
              <wp:posOffset>190887</wp:posOffset>
            </wp:positionV>
            <wp:extent cx="6305385" cy="2506345"/>
            <wp:effectExtent l="0" t="0" r="635" b="8255"/>
            <wp:wrapThrough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hrough>
            <wp:docPr id="2085514390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C034FE" w:rsidRPr="00671C1F">
        <w:rPr>
          <w:rFonts w:cs="Tahoma"/>
          <w:b/>
          <w:sz w:val="20"/>
          <w:szCs w:val="20"/>
        </w:rPr>
        <w:t>Grafikon 1</w:t>
      </w:r>
      <w:r w:rsidR="00C034FE">
        <w:rPr>
          <w:rFonts w:cs="Tahoma"/>
          <w:b/>
          <w:sz w:val="20"/>
          <w:szCs w:val="20"/>
        </w:rPr>
        <w:t>:</w:t>
      </w:r>
      <w:r w:rsidR="00C034FE" w:rsidRPr="00671C1F">
        <w:rPr>
          <w:rFonts w:cs="Tahoma"/>
          <w:b/>
          <w:sz w:val="20"/>
          <w:szCs w:val="20"/>
        </w:rPr>
        <w:t xml:space="preserve"> </w:t>
      </w:r>
      <w:r w:rsidR="004C5DAB">
        <w:rPr>
          <w:rFonts w:cs="Tahoma"/>
          <w:b/>
          <w:sz w:val="20"/>
          <w:szCs w:val="20"/>
        </w:rPr>
        <w:t>G</w:t>
      </w:r>
      <w:r w:rsidR="0055535B" w:rsidRPr="00671C1F">
        <w:rPr>
          <w:rFonts w:cs="Tahoma"/>
          <w:b/>
          <w:sz w:val="20"/>
          <w:szCs w:val="20"/>
        </w:rPr>
        <w:t>odišnje izvršenje proračuna Grada Daruvara za</w:t>
      </w:r>
      <w:r w:rsidR="0055535B">
        <w:rPr>
          <w:rFonts w:cs="Tahoma"/>
          <w:b/>
          <w:sz w:val="20"/>
          <w:szCs w:val="20"/>
        </w:rPr>
        <w:t xml:space="preserve"> </w:t>
      </w:r>
      <w:r w:rsidR="0055535B" w:rsidRPr="00671C1F">
        <w:rPr>
          <w:rFonts w:cs="Tahoma"/>
          <w:b/>
          <w:sz w:val="20"/>
          <w:szCs w:val="20"/>
        </w:rPr>
        <w:t>202</w:t>
      </w:r>
      <w:r w:rsidR="0055535B">
        <w:rPr>
          <w:rFonts w:cs="Tahoma"/>
          <w:b/>
          <w:sz w:val="20"/>
          <w:szCs w:val="20"/>
        </w:rPr>
        <w:t>4</w:t>
      </w:r>
      <w:r w:rsidR="0055535B" w:rsidRPr="00671C1F">
        <w:rPr>
          <w:rFonts w:cs="Tahoma"/>
          <w:b/>
          <w:sz w:val="20"/>
          <w:szCs w:val="20"/>
        </w:rPr>
        <w:t>. i 202</w:t>
      </w:r>
      <w:r w:rsidR="0055535B">
        <w:rPr>
          <w:rFonts w:cs="Tahoma"/>
          <w:b/>
          <w:sz w:val="20"/>
          <w:szCs w:val="20"/>
        </w:rPr>
        <w:t>5</w:t>
      </w:r>
      <w:r w:rsidR="0055535B" w:rsidRPr="00671C1F">
        <w:rPr>
          <w:rFonts w:cs="Tahoma"/>
          <w:b/>
          <w:sz w:val="20"/>
          <w:szCs w:val="20"/>
        </w:rPr>
        <w:t>. g</w:t>
      </w:r>
      <w:r w:rsidR="0055535B">
        <w:rPr>
          <w:rFonts w:cs="Tahoma"/>
          <w:b/>
          <w:sz w:val="20"/>
          <w:szCs w:val="20"/>
        </w:rPr>
        <w:t>.</w:t>
      </w:r>
    </w:p>
    <w:p w14:paraId="65BB9315" w14:textId="463FC568" w:rsidR="00B679AA" w:rsidRDefault="00B679AA" w:rsidP="00E90820">
      <w:pPr>
        <w:jc w:val="center"/>
        <w:rPr>
          <w:rFonts w:asciiTheme="majorHAnsi" w:hAnsiTheme="majorHAnsi" w:cs="Tahoma"/>
          <w:b/>
          <w:color w:val="0070C0"/>
          <w:sz w:val="28"/>
          <w:szCs w:val="28"/>
        </w:rPr>
        <w:sectPr w:rsidR="00B679AA" w:rsidSect="00C034F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DF4A3AE" w14:textId="1E89DDC6" w:rsidR="002D473D" w:rsidRDefault="002D473D" w:rsidP="00FE1763">
      <w:pPr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OSTVARENI PRIHODI</w:t>
      </w:r>
      <w:r w:rsidR="001E31B1">
        <w:rPr>
          <w:rFonts w:asciiTheme="majorHAnsi" w:hAnsiTheme="majorHAnsi" w:cs="Tahoma"/>
          <w:b/>
          <w:color w:val="0070C0"/>
          <w:sz w:val="28"/>
          <w:szCs w:val="28"/>
        </w:rPr>
        <w:t xml:space="preserve"> I PRIMICI</w:t>
      </w:r>
    </w:p>
    <w:p w14:paraId="6FF0EEE2" w14:textId="3720B668" w:rsidR="00584B77" w:rsidRDefault="004370D9" w:rsidP="002D473D">
      <w:pPr>
        <w:jc w:val="both"/>
        <w:rPr>
          <w:rFonts w:cs="Tahoma"/>
          <w:bCs/>
          <w:sz w:val="24"/>
          <w:szCs w:val="24"/>
        </w:rPr>
      </w:pPr>
      <w:r w:rsidRPr="004370D9">
        <w:rPr>
          <w:rFonts w:cs="Tahoma"/>
          <w:bCs/>
          <w:sz w:val="24"/>
          <w:szCs w:val="24"/>
        </w:rPr>
        <w:t xml:space="preserve">Ukupno ostvareni prihodi </w:t>
      </w:r>
      <w:r w:rsidR="00D6765F">
        <w:rPr>
          <w:rFonts w:cs="Tahoma"/>
          <w:bCs/>
          <w:sz w:val="24"/>
          <w:szCs w:val="24"/>
        </w:rPr>
        <w:t xml:space="preserve">i primici </w:t>
      </w:r>
      <w:r w:rsidRPr="004370D9">
        <w:rPr>
          <w:rFonts w:cs="Tahoma"/>
          <w:bCs/>
          <w:sz w:val="24"/>
          <w:szCs w:val="24"/>
        </w:rPr>
        <w:t>u 202</w:t>
      </w:r>
      <w:r w:rsidR="00B57D2E">
        <w:rPr>
          <w:rFonts w:cs="Tahoma"/>
          <w:bCs/>
          <w:sz w:val="24"/>
          <w:szCs w:val="24"/>
        </w:rPr>
        <w:t>5</w:t>
      </w:r>
      <w:r w:rsidRPr="004370D9">
        <w:rPr>
          <w:rFonts w:cs="Tahoma"/>
          <w:bCs/>
          <w:sz w:val="24"/>
          <w:szCs w:val="24"/>
        </w:rPr>
        <w:t>. godin</w:t>
      </w:r>
      <w:r w:rsidR="00C6321A">
        <w:rPr>
          <w:rFonts w:cs="Tahoma"/>
          <w:bCs/>
          <w:sz w:val="24"/>
          <w:szCs w:val="24"/>
        </w:rPr>
        <w:t>i</w:t>
      </w:r>
      <w:r w:rsidRPr="004370D9">
        <w:rPr>
          <w:rFonts w:cs="Tahoma"/>
          <w:bCs/>
          <w:sz w:val="24"/>
          <w:szCs w:val="24"/>
        </w:rPr>
        <w:t xml:space="preserve"> iznose </w:t>
      </w:r>
      <w:r w:rsidR="00584B77">
        <w:rPr>
          <w:rFonts w:cs="Tahoma"/>
          <w:bCs/>
          <w:sz w:val="24"/>
          <w:szCs w:val="24"/>
        </w:rPr>
        <w:t>12</w:t>
      </w:r>
      <w:r w:rsidRPr="004370D9">
        <w:rPr>
          <w:rFonts w:cs="Tahoma"/>
          <w:bCs/>
          <w:sz w:val="24"/>
          <w:szCs w:val="24"/>
        </w:rPr>
        <w:t>.</w:t>
      </w:r>
      <w:r w:rsidR="00584B77">
        <w:rPr>
          <w:rFonts w:cs="Tahoma"/>
          <w:bCs/>
          <w:sz w:val="24"/>
          <w:szCs w:val="24"/>
        </w:rPr>
        <w:t>7</w:t>
      </w:r>
      <w:r w:rsidR="00B57D2E">
        <w:rPr>
          <w:rFonts w:cs="Tahoma"/>
          <w:bCs/>
          <w:sz w:val="24"/>
          <w:szCs w:val="24"/>
        </w:rPr>
        <w:t>7</w:t>
      </w:r>
      <w:r w:rsidR="00584B77">
        <w:rPr>
          <w:rFonts w:cs="Tahoma"/>
          <w:bCs/>
          <w:sz w:val="24"/>
          <w:szCs w:val="24"/>
        </w:rPr>
        <w:t>5</w:t>
      </w:r>
      <w:r w:rsidRPr="004370D9">
        <w:rPr>
          <w:rFonts w:cs="Tahoma"/>
          <w:bCs/>
          <w:sz w:val="24"/>
          <w:szCs w:val="24"/>
        </w:rPr>
        <w:t>.</w:t>
      </w:r>
      <w:r w:rsidR="00B57D2E">
        <w:rPr>
          <w:rFonts w:cs="Tahoma"/>
          <w:bCs/>
          <w:sz w:val="24"/>
          <w:szCs w:val="24"/>
        </w:rPr>
        <w:t>5</w:t>
      </w:r>
      <w:r w:rsidR="00584B77">
        <w:rPr>
          <w:rFonts w:cs="Tahoma"/>
          <w:bCs/>
          <w:sz w:val="24"/>
          <w:szCs w:val="24"/>
        </w:rPr>
        <w:t>43</w:t>
      </w:r>
      <w:r w:rsidR="00C65988">
        <w:rPr>
          <w:rFonts w:cs="Tahoma"/>
          <w:bCs/>
          <w:sz w:val="24"/>
          <w:szCs w:val="24"/>
        </w:rPr>
        <w:t>,</w:t>
      </w:r>
      <w:r w:rsidR="00584B77">
        <w:rPr>
          <w:rFonts w:cs="Tahoma"/>
          <w:bCs/>
          <w:sz w:val="24"/>
          <w:szCs w:val="24"/>
        </w:rPr>
        <w:t>77</w:t>
      </w:r>
      <w:r w:rsidR="00C65988">
        <w:rPr>
          <w:rFonts w:cs="Tahoma"/>
          <w:bCs/>
          <w:sz w:val="24"/>
          <w:szCs w:val="24"/>
        </w:rPr>
        <w:t xml:space="preserve"> EUR-a</w:t>
      </w:r>
      <w:r w:rsidR="001138B8">
        <w:rPr>
          <w:rFonts w:cs="Tahoma"/>
          <w:bCs/>
          <w:sz w:val="24"/>
          <w:szCs w:val="24"/>
        </w:rPr>
        <w:t xml:space="preserve"> </w:t>
      </w:r>
      <w:r w:rsidR="00A2139E">
        <w:rPr>
          <w:rFonts w:cs="Tahoma"/>
          <w:bCs/>
          <w:sz w:val="24"/>
          <w:szCs w:val="24"/>
        </w:rPr>
        <w:t>(grafikon 2)</w:t>
      </w:r>
      <w:r w:rsidR="00516AE8">
        <w:rPr>
          <w:rFonts w:cs="Tahoma"/>
          <w:bCs/>
          <w:sz w:val="24"/>
          <w:szCs w:val="24"/>
        </w:rPr>
        <w:t xml:space="preserve">, od čega je </w:t>
      </w:r>
      <w:r w:rsidR="00F7295E">
        <w:rPr>
          <w:rFonts w:cs="Tahoma"/>
          <w:bCs/>
          <w:sz w:val="24"/>
          <w:szCs w:val="24"/>
        </w:rPr>
        <w:t>najviše</w:t>
      </w:r>
      <w:r w:rsidR="00516AE8">
        <w:rPr>
          <w:rFonts w:cs="Tahoma"/>
          <w:bCs/>
          <w:sz w:val="24"/>
          <w:szCs w:val="24"/>
        </w:rPr>
        <w:t xml:space="preserve"> prikupljeno</w:t>
      </w:r>
      <w:r w:rsidR="002C4067">
        <w:rPr>
          <w:rFonts w:cs="Tahoma"/>
          <w:bCs/>
          <w:sz w:val="24"/>
          <w:szCs w:val="24"/>
        </w:rPr>
        <w:t xml:space="preserve"> pri</w:t>
      </w:r>
      <w:r w:rsidR="00340DAB">
        <w:rPr>
          <w:rFonts w:cs="Tahoma"/>
          <w:bCs/>
          <w:sz w:val="24"/>
          <w:szCs w:val="24"/>
        </w:rPr>
        <w:t>hoda od poreza</w:t>
      </w:r>
      <w:r w:rsidR="002C4067">
        <w:rPr>
          <w:rFonts w:cs="Tahoma"/>
          <w:bCs/>
          <w:sz w:val="24"/>
          <w:szCs w:val="24"/>
        </w:rPr>
        <w:t xml:space="preserve"> (</w:t>
      </w:r>
      <w:r w:rsidR="00584B77">
        <w:rPr>
          <w:rFonts w:cs="Tahoma"/>
          <w:bCs/>
          <w:sz w:val="24"/>
          <w:szCs w:val="24"/>
        </w:rPr>
        <w:t>5</w:t>
      </w:r>
      <w:r w:rsidR="00340DAB">
        <w:rPr>
          <w:rFonts w:cs="Tahoma"/>
          <w:bCs/>
          <w:sz w:val="24"/>
          <w:szCs w:val="24"/>
        </w:rPr>
        <w:t>.</w:t>
      </w:r>
      <w:r w:rsidR="00B57D2E">
        <w:rPr>
          <w:rFonts w:cs="Tahoma"/>
          <w:bCs/>
          <w:sz w:val="24"/>
          <w:szCs w:val="24"/>
        </w:rPr>
        <w:t>18</w:t>
      </w:r>
      <w:r w:rsidR="00584B77">
        <w:rPr>
          <w:rFonts w:cs="Tahoma"/>
          <w:bCs/>
          <w:sz w:val="24"/>
          <w:szCs w:val="24"/>
        </w:rPr>
        <w:t>6</w:t>
      </w:r>
      <w:r w:rsidR="00340DAB">
        <w:rPr>
          <w:rFonts w:cs="Tahoma"/>
          <w:bCs/>
          <w:sz w:val="24"/>
          <w:szCs w:val="24"/>
        </w:rPr>
        <w:t>.</w:t>
      </w:r>
      <w:r w:rsidR="00B57D2E">
        <w:rPr>
          <w:rFonts w:cs="Tahoma"/>
          <w:bCs/>
          <w:sz w:val="24"/>
          <w:szCs w:val="24"/>
        </w:rPr>
        <w:t>40</w:t>
      </w:r>
      <w:r w:rsidR="00584B77">
        <w:rPr>
          <w:rFonts w:cs="Tahoma"/>
          <w:bCs/>
          <w:sz w:val="24"/>
          <w:szCs w:val="24"/>
        </w:rPr>
        <w:t>7</w:t>
      </w:r>
      <w:r w:rsidR="00340DAB">
        <w:rPr>
          <w:rFonts w:cs="Tahoma"/>
          <w:bCs/>
          <w:sz w:val="24"/>
          <w:szCs w:val="24"/>
        </w:rPr>
        <w:t>,</w:t>
      </w:r>
      <w:r w:rsidR="00B57D2E">
        <w:rPr>
          <w:rFonts w:cs="Tahoma"/>
          <w:bCs/>
          <w:sz w:val="24"/>
          <w:szCs w:val="24"/>
        </w:rPr>
        <w:t>4</w:t>
      </w:r>
      <w:r w:rsidR="00584B77">
        <w:rPr>
          <w:rFonts w:cs="Tahoma"/>
          <w:bCs/>
          <w:sz w:val="24"/>
          <w:szCs w:val="24"/>
        </w:rPr>
        <w:t>5</w:t>
      </w:r>
      <w:r w:rsidR="00C24BE5">
        <w:rPr>
          <w:rFonts w:cs="Tahoma"/>
          <w:bCs/>
          <w:sz w:val="24"/>
          <w:szCs w:val="24"/>
        </w:rPr>
        <w:t xml:space="preserve"> EUR-a</w:t>
      </w:r>
      <w:r w:rsidR="002C4067">
        <w:rPr>
          <w:rFonts w:cs="Tahoma"/>
          <w:bCs/>
          <w:sz w:val="24"/>
          <w:szCs w:val="24"/>
        </w:rPr>
        <w:t>) koji čine udio od 4</w:t>
      </w:r>
      <w:r w:rsidR="00584B77">
        <w:rPr>
          <w:rFonts w:cs="Tahoma"/>
          <w:bCs/>
          <w:sz w:val="24"/>
          <w:szCs w:val="24"/>
        </w:rPr>
        <w:t>0</w:t>
      </w:r>
      <w:r w:rsidR="002C4067">
        <w:rPr>
          <w:rFonts w:cs="Tahoma"/>
          <w:bCs/>
          <w:sz w:val="24"/>
          <w:szCs w:val="24"/>
        </w:rPr>
        <w:t>,</w:t>
      </w:r>
      <w:r w:rsidR="00584B77">
        <w:rPr>
          <w:rFonts w:cs="Tahoma"/>
          <w:bCs/>
          <w:sz w:val="24"/>
          <w:szCs w:val="24"/>
        </w:rPr>
        <w:t>60</w:t>
      </w:r>
      <w:r w:rsidR="002C4067">
        <w:rPr>
          <w:rFonts w:cs="Tahoma"/>
          <w:bCs/>
          <w:sz w:val="24"/>
          <w:szCs w:val="24"/>
        </w:rPr>
        <w:t xml:space="preserve"> % ukupno ostvarenih prihoda i primitaka. Slijede</w:t>
      </w:r>
      <w:r w:rsidR="002C4067" w:rsidRPr="00E36D06">
        <w:rPr>
          <w:rFonts w:cs="Tahoma"/>
          <w:bCs/>
          <w:sz w:val="24"/>
          <w:szCs w:val="24"/>
        </w:rPr>
        <w:t xml:space="preserve"> </w:t>
      </w:r>
      <w:r w:rsidR="00340DAB">
        <w:rPr>
          <w:rFonts w:cs="Tahoma"/>
          <w:bCs/>
          <w:sz w:val="24"/>
          <w:szCs w:val="24"/>
        </w:rPr>
        <w:t>pomoći iz inozemstva (darovnice) i od subjekata unutar općeg proračuna</w:t>
      </w:r>
      <w:r w:rsidR="00516AE8">
        <w:rPr>
          <w:rFonts w:cs="Tahoma"/>
          <w:bCs/>
          <w:sz w:val="24"/>
          <w:szCs w:val="24"/>
        </w:rPr>
        <w:t xml:space="preserve"> (</w:t>
      </w:r>
      <w:r w:rsidR="00584B77">
        <w:rPr>
          <w:rFonts w:cs="Tahoma"/>
          <w:bCs/>
          <w:sz w:val="24"/>
          <w:szCs w:val="24"/>
        </w:rPr>
        <w:t>3</w:t>
      </w:r>
      <w:r w:rsidR="00340DAB">
        <w:rPr>
          <w:rFonts w:cs="Tahoma"/>
          <w:bCs/>
          <w:sz w:val="24"/>
          <w:szCs w:val="24"/>
        </w:rPr>
        <w:t>.</w:t>
      </w:r>
      <w:r w:rsidR="00584B77">
        <w:rPr>
          <w:rFonts w:cs="Tahoma"/>
          <w:bCs/>
          <w:sz w:val="24"/>
          <w:szCs w:val="24"/>
        </w:rPr>
        <w:t>552</w:t>
      </w:r>
      <w:r w:rsidR="00340DAB">
        <w:rPr>
          <w:rFonts w:cs="Tahoma"/>
          <w:bCs/>
          <w:sz w:val="24"/>
          <w:szCs w:val="24"/>
        </w:rPr>
        <w:t>.</w:t>
      </w:r>
      <w:r w:rsidR="00584B77">
        <w:rPr>
          <w:rFonts w:cs="Tahoma"/>
          <w:bCs/>
          <w:sz w:val="24"/>
          <w:szCs w:val="24"/>
        </w:rPr>
        <w:t>426</w:t>
      </w:r>
      <w:r w:rsidR="00340DAB">
        <w:rPr>
          <w:rFonts w:cs="Tahoma"/>
          <w:bCs/>
          <w:sz w:val="24"/>
          <w:szCs w:val="24"/>
        </w:rPr>
        <w:t>,</w:t>
      </w:r>
      <w:r w:rsidR="00584B77">
        <w:rPr>
          <w:rFonts w:cs="Tahoma"/>
          <w:bCs/>
          <w:sz w:val="24"/>
          <w:szCs w:val="24"/>
        </w:rPr>
        <w:t>52</w:t>
      </w:r>
      <w:r w:rsidR="00340DAB">
        <w:rPr>
          <w:rFonts w:cs="Tahoma"/>
          <w:bCs/>
          <w:sz w:val="24"/>
          <w:szCs w:val="24"/>
        </w:rPr>
        <w:t xml:space="preserve"> EUR-a</w:t>
      </w:r>
      <w:r w:rsidR="00516AE8">
        <w:rPr>
          <w:rFonts w:cs="Tahoma"/>
          <w:bCs/>
          <w:sz w:val="24"/>
          <w:szCs w:val="24"/>
        </w:rPr>
        <w:t>)</w:t>
      </w:r>
      <w:r w:rsidR="00F7295E">
        <w:rPr>
          <w:rFonts w:cs="Tahoma"/>
          <w:bCs/>
          <w:sz w:val="24"/>
          <w:szCs w:val="24"/>
        </w:rPr>
        <w:t xml:space="preserve"> </w:t>
      </w:r>
      <w:r w:rsidR="00A96F1D">
        <w:rPr>
          <w:rFonts w:cs="Tahoma"/>
          <w:bCs/>
          <w:sz w:val="24"/>
          <w:szCs w:val="24"/>
        </w:rPr>
        <w:t>s udjelom od</w:t>
      </w:r>
      <w:r w:rsidR="00F7295E">
        <w:rPr>
          <w:rFonts w:cs="Tahoma"/>
          <w:bCs/>
          <w:sz w:val="24"/>
          <w:szCs w:val="24"/>
        </w:rPr>
        <w:t xml:space="preserve"> </w:t>
      </w:r>
      <w:r w:rsidR="00B57D2E">
        <w:rPr>
          <w:rFonts w:cs="Tahoma"/>
          <w:bCs/>
          <w:sz w:val="24"/>
          <w:szCs w:val="24"/>
        </w:rPr>
        <w:t>2</w:t>
      </w:r>
      <w:r w:rsidR="00584B77">
        <w:rPr>
          <w:rFonts w:cs="Tahoma"/>
          <w:bCs/>
          <w:sz w:val="24"/>
          <w:szCs w:val="24"/>
        </w:rPr>
        <w:t>7</w:t>
      </w:r>
      <w:r w:rsidR="00E67011">
        <w:rPr>
          <w:rFonts w:cs="Tahoma"/>
          <w:bCs/>
          <w:sz w:val="24"/>
          <w:szCs w:val="24"/>
        </w:rPr>
        <w:t>,</w:t>
      </w:r>
      <w:r w:rsidR="00584B77">
        <w:rPr>
          <w:rFonts w:cs="Tahoma"/>
          <w:bCs/>
          <w:sz w:val="24"/>
          <w:szCs w:val="24"/>
        </w:rPr>
        <w:t>81</w:t>
      </w:r>
      <w:r w:rsidR="00E67011">
        <w:rPr>
          <w:rFonts w:cs="Tahoma"/>
          <w:bCs/>
          <w:sz w:val="24"/>
          <w:szCs w:val="24"/>
        </w:rPr>
        <w:t xml:space="preserve"> </w:t>
      </w:r>
      <w:r w:rsidR="00F7295E">
        <w:rPr>
          <w:rFonts w:cs="Tahoma"/>
          <w:bCs/>
          <w:sz w:val="24"/>
          <w:szCs w:val="24"/>
        </w:rPr>
        <w:t>% ukupno ostvarenih prihoda</w:t>
      </w:r>
      <w:r w:rsidR="001E31B1">
        <w:rPr>
          <w:rFonts w:cs="Tahoma"/>
          <w:bCs/>
          <w:sz w:val="24"/>
          <w:szCs w:val="24"/>
        </w:rPr>
        <w:t xml:space="preserve"> i primitaka</w:t>
      </w:r>
      <w:r w:rsidR="00E36D06">
        <w:rPr>
          <w:rFonts w:cs="Tahoma"/>
          <w:bCs/>
          <w:sz w:val="24"/>
          <w:szCs w:val="24"/>
        </w:rPr>
        <w:t xml:space="preserve">. </w:t>
      </w:r>
      <w:r w:rsidR="002069FC">
        <w:rPr>
          <w:rFonts w:cs="Tahoma"/>
          <w:bCs/>
          <w:sz w:val="24"/>
          <w:szCs w:val="24"/>
        </w:rPr>
        <w:t>Treći po značaju su p</w:t>
      </w:r>
      <w:r w:rsidR="005A1A7A">
        <w:rPr>
          <w:rFonts w:cs="Tahoma"/>
          <w:bCs/>
          <w:sz w:val="24"/>
          <w:szCs w:val="24"/>
        </w:rPr>
        <w:t>rihodi</w:t>
      </w:r>
      <w:r w:rsidR="00BF4A62">
        <w:rPr>
          <w:rFonts w:cs="Tahoma"/>
          <w:bCs/>
          <w:sz w:val="24"/>
          <w:szCs w:val="24"/>
        </w:rPr>
        <w:t xml:space="preserve"> </w:t>
      </w:r>
      <w:r w:rsidR="00340DAB">
        <w:rPr>
          <w:rFonts w:cs="Tahoma"/>
          <w:bCs/>
          <w:sz w:val="24"/>
          <w:szCs w:val="24"/>
        </w:rPr>
        <w:t xml:space="preserve">od </w:t>
      </w:r>
      <w:r w:rsidR="00584B77">
        <w:rPr>
          <w:rFonts w:cs="Tahoma"/>
          <w:bCs/>
          <w:sz w:val="24"/>
          <w:szCs w:val="24"/>
        </w:rPr>
        <w:t xml:space="preserve">zaduživanja (1.547.543,07 EUR-a) koji čine udio od 12,11 % ukupno ostvarenih prihoda i primitaka. </w:t>
      </w:r>
      <w:r w:rsidR="002069FC">
        <w:rPr>
          <w:rFonts w:cs="Tahoma"/>
          <w:bCs/>
          <w:sz w:val="24"/>
          <w:szCs w:val="24"/>
        </w:rPr>
        <w:t>Slijede p</w:t>
      </w:r>
      <w:r w:rsidR="00BF4A62">
        <w:rPr>
          <w:rFonts w:cs="Tahoma"/>
          <w:bCs/>
          <w:sz w:val="24"/>
          <w:szCs w:val="24"/>
        </w:rPr>
        <w:t>rihodi od</w:t>
      </w:r>
      <w:r w:rsidR="00E36D06">
        <w:rPr>
          <w:rFonts w:cs="Tahoma"/>
          <w:bCs/>
          <w:sz w:val="24"/>
          <w:szCs w:val="24"/>
        </w:rPr>
        <w:t xml:space="preserve"> </w:t>
      </w:r>
      <w:r w:rsidR="00584B77">
        <w:rPr>
          <w:rFonts w:cs="Tahoma"/>
          <w:bCs/>
          <w:sz w:val="24"/>
          <w:szCs w:val="24"/>
        </w:rPr>
        <w:t xml:space="preserve">upravnih i administrativnih pristojbi, pristojbi po posebnim propisima i naknada (1.509.888,84 EUR-a), a obuhvaćaju prihode ostvarene po osnovi plaćanja komunalne naknade, komunalnog doprinosa, sufinanciranje cijene usluge (participacije roditelja za smještaj djece u vrtićima), vodni doprinos, doprinos za šume, turistička pristojba s udjelom od 11,82 % ukupno ostvarenih prihoda i primitaka. </w:t>
      </w:r>
      <w:r w:rsidR="00C527A4">
        <w:rPr>
          <w:rFonts w:cs="Tahoma"/>
          <w:bCs/>
          <w:sz w:val="24"/>
          <w:szCs w:val="24"/>
        </w:rPr>
        <w:t>Potom idu p</w:t>
      </w:r>
      <w:r w:rsidR="00584B77">
        <w:rPr>
          <w:rFonts w:cs="Tahoma"/>
          <w:bCs/>
          <w:sz w:val="24"/>
          <w:szCs w:val="24"/>
        </w:rPr>
        <w:t xml:space="preserve">rihodi od </w:t>
      </w:r>
      <w:r w:rsidR="00E36D06" w:rsidRPr="001A2F52">
        <w:rPr>
          <w:rFonts w:cs="Tahoma"/>
          <w:bCs/>
          <w:sz w:val="24"/>
          <w:szCs w:val="24"/>
        </w:rPr>
        <w:t xml:space="preserve">prodaje </w:t>
      </w:r>
      <w:r w:rsidR="00B57D2E">
        <w:rPr>
          <w:rFonts w:cs="Tahoma"/>
          <w:bCs/>
          <w:sz w:val="24"/>
          <w:szCs w:val="24"/>
        </w:rPr>
        <w:t>proizvoda i robe te pruženih usluga, prihodi od donacija te povrati po protestnim jamstvima</w:t>
      </w:r>
      <w:r w:rsidR="002069FC" w:rsidRPr="001A2F52">
        <w:rPr>
          <w:rFonts w:cs="Tahoma"/>
          <w:bCs/>
          <w:sz w:val="24"/>
          <w:szCs w:val="24"/>
        </w:rPr>
        <w:t xml:space="preserve"> (</w:t>
      </w:r>
      <w:r w:rsidR="00584B77">
        <w:rPr>
          <w:rFonts w:cs="Tahoma"/>
          <w:bCs/>
          <w:sz w:val="24"/>
          <w:szCs w:val="24"/>
        </w:rPr>
        <w:t>556</w:t>
      </w:r>
      <w:r w:rsidR="002069FC" w:rsidRPr="001A2F52">
        <w:rPr>
          <w:rFonts w:cs="Tahoma"/>
          <w:bCs/>
          <w:sz w:val="24"/>
          <w:szCs w:val="24"/>
        </w:rPr>
        <w:t>.</w:t>
      </w:r>
      <w:r w:rsidR="00584B77">
        <w:rPr>
          <w:rFonts w:cs="Tahoma"/>
          <w:bCs/>
          <w:sz w:val="24"/>
          <w:szCs w:val="24"/>
        </w:rPr>
        <w:t>0</w:t>
      </w:r>
      <w:r w:rsidR="00B57D2E">
        <w:rPr>
          <w:rFonts w:cs="Tahoma"/>
          <w:bCs/>
          <w:sz w:val="24"/>
          <w:szCs w:val="24"/>
        </w:rPr>
        <w:t>5</w:t>
      </w:r>
      <w:r w:rsidR="00584B77">
        <w:rPr>
          <w:rFonts w:cs="Tahoma"/>
          <w:bCs/>
          <w:sz w:val="24"/>
          <w:szCs w:val="24"/>
        </w:rPr>
        <w:t>6</w:t>
      </w:r>
      <w:r w:rsidR="00F63C14" w:rsidRPr="001A2F52">
        <w:rPr>
          <w:rFonts w:cs="Tahoma"/>
          <w:bCs/>
          <w:sz w:val="24"/>
          <w:szCs w:val="24"/>
        </w:rPr>
        <w:t>,</w:t>
      </w:r>
      <w:r w:rsidR="00584B77">
        <w:rPr>
          <w:rFonts w:cs="Tahoma"/>
          <w:bCs/>
          <w:sz w:val="24"/>
          <w:szCs w:val="24"/>
        </w:rPr>
        <w:t>08</w:t>
      </w:r>
      <w:r w:rsidR="00F63C14" w:rsidRPr="001A2F52">
        <w:rPr>
          <w:rFonts w:cs="Tahoma"/>
          <w:bCs/>
          <w:sz w:val="24"/>
          <w:szCs w:val="24"/>
        </w:rPr>
        <w:t xml:space="preserve"> EUR-a</w:t>
      </w:r>
      <w:r w:rsidR="002069FC" w:rsidRPr="001A2F52">
        <w:rPr>
          <w:rFonts w:cs="Tahoma"/>
          <w:bCs/>
          <w:sz w:val="24"/>
          <w:szCs w:val="24"/>
        </w:rPr>
        <w:t>)</w:t>
      </w:r>
      <w:r w:rsidR="00E36D06" w:rsidRPr="001A2F52">
        <w:rPr>
          <w:rFonts w:cs="Tahoma"/>
          <w:bCs/>
          <w:sz w:val="24"/>
          <w:szCs w:val="24"/>
        </w:rPr>
        <w:t xml:space="preserve"> </w:t>
      </w:r>
      <w:r w:rsidR="002069FC" w:rsidRPr="001A2F52">
        <w:rPr>
          <w:rFonts w:cs="Tahoma"/>
          <w:bCs/>
          <w:sz w:val="24"/>
          <w:szCs w:val="24"/>
        </w:rPr>
        <w:t xml:space="preserve">s </w:t>
      </w:r>
      <w:r w:rsidR="00E36D06" w:rsidRPr="001A2F52">
        <w:rPr>
          <w:rFonts w:cs="Tahoma"/>
          <w:bCs/>
          <w:sz w:val="24"/>
          <w:szCs w:val="24"/>
        </w:rPr>
        <w:t>ud</w:t>
      </w:r>
      <w:r w:rsidR="002069FC" w:rsidRPr="001A2F52">
        <w:rPr>
          <w:rFonts w:cs="Tahoma"/>
          <w:bCs/>
          <w:sz w:val="24"/>
          <w:szCs w:val="24"/>
        </w:rPr>
        <w:t>jelom</w:t>
      </w:r>
      <w:r w:rsidR="00E36D06" w:rsidRPr="001A2F52">
        <w:rPr>
          <w:rFonts w:cs="Tahoma"/>
          <w:bCs/>
          <w:sz w:val="24"/>
          <w:szCs w:val="24"/>
        </w:rPr>
        <w:t xml:space="preserve"> od </w:t>
      </w:r>
      <w:r w:rsidR="00584B77">
        <w:rPr>
          <w:rFonts w:cs="Tahoma"/>
          <w:bCs/>
          <w:sz w:val="24"/>
          <w:szCs w:val="24"/>
        </w:rPr>
        <w:t>4</w:t>
      </w:r>
      <w:r w:rsidR="00E36D06" w:rsidRPr="001A2F52">
        <w:rPr>
          <w:rFonts w:cs="Tahoma"/>
          <w:bCs/>
          <w:sz w:val="24"/>
          <w:szCs w:val="24"/>
        </w:rPr>
        <w:t>,</w:t>
      </w:r>
      <w:r w:rsidR="00584B77">
        <w:rPr>
          <w:rFonts w:cs="Tahoma"/>
          <w:bCs/>
          <w:sz w:val="24"/>
          <w:szCs w:val="24"/>
        </w:rPr>
        <w:t>35</w:t>
      </w:r>
      <w:r w:rsidR="00E36D06" w:rsidRPr="001A2F52">
        <w:rPr>
          <w:rFonts w:cs="Tahoma"/>
          <w:bCs/>
          <w:sz w:val="24"/>
          <w:szCs w:val="24"/>
        </w:rPr>
        <w:t xml:space="preserve"> %</w:t>
      </w:r>
      <w:r w:rsidR="00C527A4">
        <w:rPr>
          <w:rFonts w:cs="Tahoma"/>
          <w:bCs/>
          <w:sz w:val="24"/>
          <w:szCs w:val="24"/>
        </w:rPr>
        <w:t>.</w:t>
      </w:r>
    </w:p>
    <w:p w14:paraId="40A9AAD7" w14:textId="00BDBF3F" w:rsidR="00C527A4" w:rsidRDefault="00C527A4" w:rsidP="00C527A4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Prihodi od imovine (179.378,56 EUR-a) s udjelom od 1,40 % ukupno ostvarenih prihoda i primitaka odnose se na prihode od zakupa i iznajmljivanja imovine, </w:t>
      </w:r>
      <w:r w:rsidRPr="00EC007E">
        <w:rPr>
          <w:rFonts w:cs="Tahoma"/>
          <w:bCs/>
          <w:sz w:val="24"/>
          <w:szCs w:val="24"/>
        </w:rPr>
        <w:t>prihodi od prava služnosti, iznajmljivanja stambenih objekata, iznajmljivanja mjesnih domova, spomeničke rente, zakupa poljoprivrednog zemljišta, naknade za zadržavanje nezakonito izgrađenih građevina,  prihodi od kamata.</w:t>
      </w:r>
    </w:p>
    <w:p w14:paraId="78B400BD" w14:textId="7347AC93" w:rsidR="00FF5CE1" w:rsidRDefault="000E413B" w:rsidP="00FF5CE1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S manje značajnim udjelom u ukupno ostvarenim </w:t>
      </w:r>
      <w:r w:rsidR="00B115A6">
        <w:rPr>
          <w:rFonts w:cs="Tahoma"/>
          <w:bCs/>
          <w:sz w:val="24"/>
          <w:szCs w:val="24"/>
        </w:rPr>
        <w:t>prihod</w:t>
      </w:r>
      <w:r>
        <w:rPr>
          <w:rFonts w:cs="Tahoma"/>
          <w:bCs/>
          <w:sz w:val="24"/>
          <w:szCs w:val="24"/>
        </w:rPr>
        <w:t>ima</w:t>
      </w:r>
      <w:r w:rsidR="00B115A6">
        <w:rPr>
          <w:rFonts w:cs="Tahoma"/>
          <w:bCs/>
          <w:sz w:val="24"/>
          <w:szCs w:val="24"/>
        </w:rPr>
        <w:t xml:space="preserve"> i primit</w:t>
      </w:r>
      <w:r>
        <w:rPr>
          <w:rFonts w:cs="Tahoma"/>
          <w:bCs/>
          <w:sz w:val="24"/>
          <w:szCs w:val="24"/>
        </w:rPr>
        <w:t>cima</w:t>
      </w:r>
      <w:r w:rsidR="00B115A6">
        <w:rPr>
          <w:rFonts w:cs="Tahoma"/>
          <w:bCs/>
          <w:sz w:val="24"/>
          <w:szCs w:val="24"/>
        </w:rPr>
        <w:t xml:space="preserve"> čine p</w:t>
      </w:r>
      <w:r w:rsidR="00C527A4" w:rsidRPr="001A2F52">
        <w:rPr>
          <w:rFonts w:cs="Tahoma"/>
          <w:bCs/>
          <w:sz w:val="24"/>
          <w:szCs w:val="24"/>
        </w:rPr>
        <w:t xml:space="preserve">rihodi od </w:t>
      </w:r>
      <w:r w:rsidR="00C527A4">
        <w:rPr>
          <w:rFonts w:cs="Tahoma"/>
          <w:bCs/>
          <w:sz w:val="24"/>
          <w:szCs w:val="24"/>
        </w:rPr>
        <w:t>prodaje proizvedene dugotrajne imovine</w:t>
      </w:r>
      <w:r w:rsidR="00C527A4" w:rsidRPr="001A2F52">
        <w:rPr>
          <w:rFonts w:cs="Tahoma"/>
          <w:bCs/>
          <w:sz w:val="24"/>
          <w:szCs w:val="24"/>
        </w:rPr>
        <w:t xml:space="preserve"> (</w:t>
      </w:r>
      <w:r w:rsidR="00C527A4">
        <w:rPr>
          <w:rFonts w:cs="Tahoma"/>
          <w:bCs/>
          <w:sz w:val="24"/>
          <w:szCs w:val="24"/>
        </w:rPr>
        <w:t>138</w:t>
      </w:r>
      <w:r w:rsidR="00C527A4" w:rsidRPr="001A2F52">
        <w:rPr>
          <w:rFonts w:cs="Tahoma"/>
          <w:bCs/>
          <w:sz w:val="24"/>
          <w:szCs w:val="24"/>
        </w:rPr>
        <w:t>.</w:t>
      </w:r>
      <w:r w:rsidR="00C527A4">
        <w:rPr>
          <w:rFonts w:cs="Tahoma"/>
          <w:bCs/>
          <w:sz w:val="24"/>
          <w:szCs w:val="24"/>
        </w:rPr>
        <w:t>440</w:t>
      </w:r>
      <w:r w:rsidR="00C527A4" w:rsidRPr="001A2F52">
        <w:rPr>
          <w:rFonts w:cs="Tahoma"/>
          <w:bCs/>
          <w:sz w:val="24"/>
          <w:szCs w:val="24"/>
        </w:rPr>
        <w:t>,</w:t>
      </w:r>
      <w:r w:rsidR="00C527A4">
        <w:rPr>
          <w:rFonts w:cs="Tahoma"/>
          <w:bCs/>
          <w:sz w:val="24"/>
          <w:szCs w:val="24"/>
        </w:rPr>
        <w:t>78</w:t>
      </w:r>
      <w:r w:rsidR="00C527A4" w:rsidRPr="001A2F52">
        <w:rPr>
          <w:rFonts w:cs="Tahoma"/>
          <w:bCs/>
          <w:sz w:val="24"/>
          <w:szCs w:val="24"/>
        </w:rPr>
        <w:t xml:space="preserve"> EUR-a) s udjelom od </w:t>
      </w:r>
      <w:r w:rsidR="00C527A4">
        <w:rPr>
          <w:rFonts w:cs="Tahoma"/>
          <w:bCs/>
          <w:sz w:val="24"/>
          <w:szCs w:val="24"/>
        </w:rPr>
        <w:t>1</w:t>
      </w:r>
      <w:r w:rsidR="00C527A4" w:rsidRPr="001A2F52">
        <w:rPr>
          <w:rFonts w:cs="Tahoma"/>
          <w:bCs/>
          <w:sz w:val="24"/>
          <w:szCs w:val="24"/>
        </w:rPr>
        <w:t>,</w:t>
      </w:r>
      <w:r w:rsidR="00C527A4">
        <w:rPr>
          <w:rFonts w:cs="Tahoma"/>
          <w:bCs/>
          <w:sz w:val="24"/>
          <w:szCs w:val="24"/>
        </w:rPr>
        <w:t xml:space="preserve">08 </w:t>
      </w:r>
      <w:r w:rsidR="00C527A4" w:rsidRPr="001A2F52">
        <w:rPr>
          <w:rFonts w:cs="Tahoma"/>
          <w:bCs/>
          <w:sz w:val="24"/>
          <w:szCs w:val="24"/>
        </w:rPr>
        <w:t>% ukupno ostvarenih prihoda i primitaka</w:t>
      </w:r>
      <w:r w:rsidR="00B115A6">
        <w:rPr>
          <w:rFonts w:cs="Tahoma"/>
          <w:bCs/>
          <w:sz w:val="24"/>
          <w:szCs w:val="24"/>
        </w:rPr>
        <w:t>, p</w:t>
      </w:r>
      <w:r w:rsidR="00C527A4">
        <w:rPr>
          <w:rFonts w:cs="Tahoma"/>
          <w:bCs/>
          <w:sz w:val="24"/>
          <w:szCs w:val="24"/>
        </w:rPr>
        <w:t xml:space="preserve">rihodi od prodaje </w:t>
      </w:r>
      <w:proofErr w:type="spellStart"/>
      <w:r w:rsidR="00C527A4">
        <w:rPr>
          <w:rFonts w:cs="Tahoma"/>
          <w:bCs/>
          <w:sz w:val="24"/>
          <w:szCs w:val="24"/>
        </w:rPr>
        <w:t>neproizvedene</w:t>
      </w:r>
      <w:proofErr w:type="spellEnd"/>
      <w:r w:rsidR="00C527A4">
        <w:rPr>
          <w:rFonts w:cs="Tahoma"/>
          <w:bCs/>
          <w:sz w:val="24"/>
          <w:szCs w:val="24"/>
        </w:rPr>
        <w:t xml:space="preserve"> dugotrajne imovine (58.709,63 EUR-a) </w:t>
      </w:r>
      <w:r>
        <w:rPr>
          <w:rFonts w:cs="Tahoma"/>
          <w:bCs/>
          <w:sz w:val="24"/>
          <w:szCs w:val="24"/>
        </w:rPr>
        <w:t xml:space="preserve">koji </w:t>
      </w:r>
      <w:r w:rsidR="00C527A4">
        <w:rPr>
          <w:rFonts w:cs="Tahoma"/>
          <w:bCs/>
          <w:sz w:val="24"/>
          <w:szCs w:val="24"/>
        </w:rPr>
        <w:t>čine prihod</w:t>
      </w:r>
      <w:r>
        <w:rPr>
          <w:rFonts w:cs="Tahoma"/>
          <w:bCs/>
          <w:sz w:val="24"/>
          <w:szCs w:val="24"/>
        </w:rPr>
        <w:t>e</w:t>
      </w:r>
      <w:r w:rsidR="00C527A4">
        <w:rPr>
          <w:rFonts w:cs="Tahoma"/>
          <w:bCs/>
          <w:sz w:val="24"/>
          <w:szCs w:val="24"/>
        </w:rPr>
        <w:t xml:space="preserve"> od prodaje </w:t>
      </w:r>
      <w:r w:rsidR="00C527A4" w:rsidRPr="009D77E2">
        <w:rPr>
          <w:rFonts w:cs="Tahoma"/>
          <w:bCs/>
          <w:sz w:val="24"/>
          <w:szCs w:val="24"/>
        </w:rPr>
        <w:t xml:space="preserve">zemljišta te prihod od povrata glavnice – APN koje dobiju po rasporedu uplata jedinice lokalne samouprave </w:t>
      </w:r>
      <w:r w:rsidR="00C527A4">
        <w:rPr>
          <w:rFonts w:cs="Tahoma"/>
          <w:bCs/>
          <w:sz w:val="24"/>
          <w:szCs w:val="24"/>
        </w:rPr>
        <w:t>sa udjelom od 0,46 % ukupno ostvarenih prihoda i primitaka</w:t>
      </w:r>
      <w:r>
        <w:rPr>
          <w:rFonts w:cs="Tahoma"/>
          <w:bCs/>
          <w:sz w:val="24"/>
          <w:szCs w:val="24"/>
        </w:rPr>
        <w:t>, p</w:t>
      </w:r>
      <w:r w:rsidR="00C527A4">
        <w:rPr>
          <w:rFonts w:cs="Tahoma"/>
          <w:bCs/>
          <w:sz w:val="24"/>
          <w:szCs w:val="24"/>
        </w:rPr>
        <w:t xml:space="preserve">rimljeni povrati glavnica danih zajmova (31.521,66 EUR-a) s udjelom od 0,25 % </w:t>
      </w:r>
      <w:r w:rsidR="00C527A4" w:rsidRPr="001A2F52">
        <w:rPr>
          <w:rFonts w:cs="Tahoma"/>
          <w:bCs/>
          <w:sz w:val="24"/>
          <w:szCs w:val="24"/>
        </w:rPr>
        <w:t>ukupno ostvarenih prihoda i primitaka</w:t>
      </w:r>
      <w:r>
        <w:rPr>
          <w:rFonts w:cs="Tahoma"/>
          <w:bCs/>
          <w:sz w:val="24"/>
          <w:szCs w:val="24"/>
        </w:rPr>
        <w:t>, te k</w:t>
      </w:r>
      <w:r w:rsidR="00615DAD">
        <w:rPr>
          <w:rFonts w:cs="Tahoma"/>
          <w:bCs/>
          <w:sz w:val="24"/>
          <w:szCs w:val="24"/>
        </w:rPr>
        <w:t>azne za prekršaje u prometu, prihodi od povrata stipendija i ostali prihodi</w:t>
      </w:r>
      <w:r w:rsidR="0060350E">
        <w:rPr>
          <w:rFonts w:cs="Tahoma"/>
          <w:bCs/>
          <w:sz w:val="24"/>
          <w:szCs w:val="24"/>
        </w:rPr>
        <w:t xml:space="preserve"> (</w:t>
      </w:r>
      <w:r w:rsidR="00C527A4">
        <w:rPr>
          <w:rFonts w:cs="Tahoma"/>
          <w:bCs/>
          <w:sz w:val="24"/>
          <w:szCs w:val="24"/>
        </w:rPr>
        <w:t>15</w:t>
      </w:r>
      <w:r w:rsidR="0060350E">
        <w:rPr>
          <w:rFonts w:cs="Tahoma"/>
          <w:bCs/>
          <w:sz w:val="24"/>
          <w:szCs w:val="24"/>
        </w:rPr>
        <w:t>.</w:t>
      </w:r>
      <w:r w:rsidR="00C527A4">
        <w:rPr>
          <w:rFonts w:cs="Tahoma"/>
          <w:bCs/>
          <w:sz w:val="24"/>
          <w:szCs w:val="24"/>
        </w:rPr>
        <w:t>171</w:t>
      </w:r>
      <w:r w:rsidR="00ED5F1A">
        <w:rPr>
          <w:rFonts w:cs="Tahoma"/>
          <w:bCs/>
          <w:sz w:val="24"/>
          <w:szCs w:val="24"/>
        </w:rPr>
        <w:t>,</w:t>
      </w:r>
      <w:r w:rsidR="00C527A4">
        <w:rPr>
          <w:rFonts w:cs="Tahoma"/>
          <w:bCs/>
          <w:sz w:val="24"/>
          <w:szCs w:val="24"/>
        </w:rPr>
        <w:t>18</w:t>
      </w:r>
      <w:r w:rsidR="00ED5F1A">
        <w:rPr>
          <w:rFonts w:cs="Tahoma"/>
          <w:bCs/>
          <w:sz w:val="24"/>
          <w:szCs w:val="24"/>
        </w:rPr>
        <w:t xml:space="preserve"> EUR-a</w:t>
      </w:r>
      <w:r w:rsidR="0060350E">
        <w:rPr>
          <w:rFonts w:cs="Tahoma"/>
          <w:bCs/>
          <w:sz w:val="24"/>
          <w:szCs w:val="24"/>
        </w:rPr>
        <w:t xml:space="preserve">) </w:t>
      </w:r>
      <w:r>
        <w:rPr>
          <w:rFonts w:cs="Tahoma"/>
          <w:bCs/>
          <w:sz w:val="24"/>
          <w:szCs w:val="24"/>
        </w:rPr>
        <w:t xml:space="preserve">koji </w:t>
      </w:r>
      <w:r w:rsidR="0060350E">
        <w:rPr>
          <w:rFonts w:cs="Tahoma"/>
          <w:bCs/>
          <w:sz w:val="24"/>
          <w:szCs w:val="24"/>
        </w:rPr>
        <w:t xml:space="preserve">čine </w:t>
      </w:r>
      <w:r w:rsidR="00ED5F1A">
        <w:rPr>
          <w:rFonts w:cs="Tahoma"/>
          <w:bCs/>
          <w:sz w:val="24"/>
          <w:szCs w:val="24"/>
        </w:rPr>
        <w:t>0</w:t>
      </w:r>
      <w:r w:rsidR="0060350E">
        <w:rPr>
          <w:rFonts w:cs="Tahoma"/>
          <w:bCs/>
          <w:sz w:val="24"/>
          <w:szCs w:val="24"/>
        </w:rPr>
        <w:t>,</w:t>
      </w:r>
      <w:r w:rsidR="00B22E81">
        <w:rPr>
          <w:rFonts w:cs="Tahoma"/>
          <w:bCs/>
          <w:sz w:val="24"/>
          <w:szCs w:val="24"/>
        </w:rPr>
        <w:t>1</w:t>
      </w:r>
      <w:r w:rsidR="00C527A4">
        <w:rPr>
          <w:rFonts w:cs="Tahoma"/>
          <w:bCs/>
          <w:sz w:val="24"/>
          <w:szCs w:val="24"/>
        </w:rPr>
        <w:t>2</w:t>
      </w:r>
      <w:r w:rsidR="0060350E">
        <w:rPr>
          <w:rFonts w:cs="Tahoma"/>
          <w:bCs/>
          <w:sz w:val="24"/>
          <w:szCs w:val="24"/>
        </w:rPr>
        <w:t xml:space="preserve"> % ukupno ostvarenih prihoda i primitaka.</w:t>
      </w:r>
    </w:p>
    <w:p w14:paraId="24778844" w14:textId="106907BC" w:rsidR="00C527A4" w:rsidRDefault="00C527A4" w:rsidP="00FF5CE1">
      <w:pPr>
        <w:jc w:val="both"/>
        <w:rPr>
          <w:rFonts w:cs="Tahoma"/>
          <w:bCs/>
          <w:sz w:val="24"/>
          <w:szCs w:val="24"/>
        </w:rPr>
      </w:pPr>
    </w:p>
    <w:p w14:paraId="45AA84BC" w14:textId="1FB46795" w:rsidR="00DE300C" w:rsidRDefault="00BB4710" w:rsidP="00FF5CE1">
      <w:pPr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5440C9" wp14:editId="66F6936C">
            <wp:simplePos x="0" y="0"/>
            <wp:positionH relativeFrom="margin">
              <wp:align>center</wp:align>
            </wp:positionH>
            <wp:positionV relativeFrom="paragraph">
              <wp:posOffset>-241217</wp:posOffset>
            </wp:positionV>
            <wp:extent cx="4866199" cy="3237159"/>
            <wp:effectExtent l="0" t="0" r="0" b="1905"/>
            <wp:wrapThrough wrapText="bothSides">
              <wp:wrapPolygon edited="0">
                <wp:start x="0" y="0"/>
                <wp:lineTo x="0" y="21486"/>
                <wp:lineTo x="21479" y="21486"/>
                <wp:lineTo x="21479" y="0"/>
                <wp:lineTo x="0" y="0"/>
              </wp:wrapPolygon>
            </wp:wrapThrough>
            <wp:docPr id="72419662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99" cy="32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85D1D" w14:textId="2C8D48E6" w:rsidR="00C527A4" w:rsidRPr="00FF5CE1" w:rsidRDefault="00C527A4" w:rsidP="00FF5CE1">
      <w:pPr>
        <w:jc w:val="both"/>
        <w:rPr>
          <w:rFonts w:cs="Tahoma"/>
          <w:bCs/>
          <w:sz w:val="24"/>
          <w:szCs w:val="24"/>
        </w:rPr>
        <w:sectPr w:rsidR="00C527A4" w:rsidRPr="00FF5CE1" w:rsidSect="00DE30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0FFC6E" w14:textId="7486D674" w:rsidR="00671C1F" w:rsidRPr="00671C1F" w:rsidRDefault="00D96C76" w:rsidP="00917DEB">
      <w:pPr>
        <w:jc w:val="both"/>
        <w:rPr>
          <w:rFonts w:cs="Tahoma"/>
          <w:b/>
          <w:sz w:val="20"/>
          <w:szCs w:val="20"/>
        </w:rPr>
      </w:pPr>
      <w:r w:rsidRPr="00671C1F">
        <w:rPr>
          <w:rFonts w:cs="Tahoma"/>
          <w:b/>
          <w:sz w:val="20"/>
          <w:szCs w:val="20"/>
        </w:rPr>
        <w:lastRenderedPageBreak/>
        <w:t>Grafikon 2</w:t>
      </w:r>
      <w:r w:rsidR="00A2139E">
        <w:rPr>
          <w:rFonts w:cs="Tahoma"/>
          <w:b/>
          <w:sz w:val="20"/>
          <w:szCs w:val="20"/>
        </w:rPr>
        <w:t>:</w:t>
      </w:r>
      <w:r w:rsidRPr="00671C1F">
        <w:rPr>
          <w:rFonts w:cs="Tahoma"/>
          <w:b/>
          <w:sz w:val="20"/>
          <w:szCs w:val="20"/>
        </w:rPr>
        <w:t xml:space="preserve"> </w:t>
      </w:r>
      <w:r w:rsidR="00C6321A">
        <w:rPr>
          <w:rFonts w:cs="Tahoma"/>
          <w:b/>
          <w:sz w:val="20"/>
          <w:szCs w:val="20"/>
        </w:rPr>
        <w:t>G</w:t>
      </w:r>
      <w:r w:rsidR="00CE012C">
        <w:rPr>
          <w:rFonts w:cs="Tahoma"/>
          <w:b/>
          <w:sz w:val="20"/>
          <w:szCs w:val="20"/>
        </w:rPr>
        <w:t>odišnje i</w:t>
      </w:r>
      <w:r w:rsidR="0045215C">
        <w:rPr>
          <w:rFonts w:cs="Tahoma"/>
          <w:b/>
          <w:sz w:val="20"/>
          <w:szCs w:val="20"/>
        </w:rPr>
        <w:t>zvršenje</w:t>
      </w:r>
      <w:r w:rsidR="002348D1" w:rsidRPr="00671C1F">
        <w:rPr>
          <w:rFonts w:cs="Tahoma"/>
          <w:b/>
          <w:sz w:val="20"/>
          <w:szCs w:val="20"/>
        </w:rPr>
        <w:t xml:space="preserve"> prihoda</w:t>
      </w:r>
      <w:r w:rsidR="000F7448">
        <w:rPr>
          <w:rFonts w:cs="Tahoma"/>
          <w:b/>
          <w:sz w:val="20"/>
          <w:szCs w:val="20"/>
        </w:rPr>
        <w:t xml:space="preserve"> i primitaka</w:t>
      </w:r>
      <w:r w:rsidR="002348D1" w:rsidRPr="00671C1F">
        <w:rPr>
          <w:rFonts w:cs="Tahoma"/>
          <w:b/>
          <w:sz w:val="20"/>
          <w:szCs w:val="20"/>
        </w:rPr>
        <w:t xml:space="preserve"> </w:t>
      </w:r>
      <w:r w:rsidR="00671C1F" w:rsidRPr="00671C1F">
        <w:rPr>
          <w:rFonts w:cs="Tahoma"/>
          <w:b/>
          <w:sz w:val="20"/>
          <w:szCs w:val="20"/>
        </w:rPr>
        <w:t>gradskog proračuna</w:t>
      </w:r>
      <w:r w:rsidR="000F7448">
        <w:rPr>
          <w:rFonts w:cs="Tahoma"/>
          <w:b/>
          <w:sz w:val="20"/>
          <w:szCs w:val="20"/>
        </w:rPr>
        <w:t xml:space="preserve"> </w:t>
      </w:r>
      <w:r w:rsidR="00917DEB">
        <w:rPr>
          <w:rFonts w:cs="Tahoma"/>
          <w:b/>
          <w:sz w:val="20"/>
          <w:szCs w:val="20"/>
        </w:rPr>
        <w:t xml:space="preserve">za </w:t>
      </w:r>
      <w:r w:rsidR="00671C1F" w:rsidRPr="00671C1F">
        <w:rPr>
          <w:rFonts w:cs="Tahoma"/>
          <w:b/>
          <w:sz w:val="20"/>
          <w:szCs w:val="20"/>
        </w:rPr>
        <w:t>202</w:t>
      </w:r>
      <w:r w:rsidR="00B87F0A">
        <w:rPr>
          <w:rFonts w:cs="Tahoma"/>
          <w:b/>
          <w:sz w:val="20"/>
          <w:szCs w:val="20"/>
        </w:rPr>
        <w:t>5</w:t>
      </w:r>
      <w:r w:rsidR="00671C1F" w:rsidRPr="00671C1F">
        <w:rPr>
          <w:rFonts w:cs="Tahoma"/>
          <w:b/>
          <w:sz w:val="20"/>
          <w:szCs w:val="20"/>
        </w:rPr>
        <w:t>.</w:t>
      </w:r>
      <w:r w:rsidR="00917DEB">
        <w:rPr>
          <w:rFonts w:cs="Tahoma"/>
          <w:b/>
          <w:sz w:val="20"/>
          <w:szCs w:val="20"/>
        </w:rPr>
        <w:t xml:space="preserve"> godin</w:t>
      </w:r>
      <w:r w:rsidR="00C6321A">
        <w:rPr>
          <w:rFonts w:cs="Tahoma"/>
          <w:b/>
          <w:sz w:val="20"/>
          <w:szCs w:val="20"/>
        </w:rPr>
        <w:t>u</w:t>
      </w:r>
      <w:r w:rsidR="00671C1F" w:rsidRPr="00671C1F">
        <w:rPr>
          <w:rFonts w:cs="Tahoma"/>
          <w:b/>
          <w:sz w:val="20"/>
          <w:szCs w:val="20"/>
        </w:rPr>
        <w:t xml:space="preserve"> s vlastitim i namjenskim prihodima proračunskih korisnika</w:t>
      </w:r>
    </w:p>
    <w:p w14:paraId="7FD076BD" w14:textId="4E235724" w:rsidR="00311218" w:rsidRPr="00311218" w:rsidRDefault="00B524E4" w:rsidP="00DE300C">
      <w:pPr>
        <w:jc w:val="center"/>
        <w:rPr>
          <w:rFonts w:asciiTheme="majorHAnsi" w:hAnsiTheme="majorHAnsi" w:cs="Tahoma"/>
          <w:bCs/>
          <w:sz w:val="24"/>
          <w:szCs w:val="24"/>
        </w:rPr>
      </w:pPr>
      <w:r>
        <w:rPr>
          <w:rFonts w:asciiTheme="majorHAnsi" w:hAnsiTheme="majorHAnsi" w:cs="Tahoma"/>
          <w:bCs/>
          <w:noProof/>
          <w:sz w:val="24"/>
          <w:szCs w:val="24"/>
        </w:rPr>
        <mc:AlternateContent>
          <mc:Choice Requires="cx1">
            <w:drawing>
              <wp:inline distT="0" distB="0" distL="0" distR="0" wp14:anchorId="3CD2EF59" wp14:editId="083DD8F8">
                <wp:extent cx="6534150" cy="7381875"/>
                <wp:effectExtent l="0" t="0" r="0" b="0"/>
                <wp:docPr id="3" name="Grafikon 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3"/>
                  </a:graphicData>
                </a:graphic>
              </wp:inline>
            </w:drawing>
          </mc:Choice>
          <mc:Fallback>
            <w:drawing>
              <wp:inline distT="0" distB="0" distL="0" distR="0" wp14:anchorId="3CD2EF59" wp14:editId="083DD8F8">
                <wp:extent cx="6534150" cy="7381875"/>
                <wp:effectExtent l="0" t="0" r="0" b="0"/>
                <wp:docPr id="3" name="Grafikon 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on 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4150" cy="7381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889CE4E" w14:textId="77777777" w:rsidR="00D039B7" w:rsidRDefault="00D039B7" w:rsidP="002D473D">
      <w:pPr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</w:p>
    <w:p w14:paraId="5F32BA1A" w14:textId="77777777" w:rsidR="0083317E" w:rsidRDefault="0083317E" w:rsidP="002D473D">
      <w:pPr>
        <w:jc w:val="both"/>
        <w:rPr>
          <w:rFonts w:asciiTheme="majorHAnsi" w:hAnsiTheme="majorHAnsi" w:cs="Tahoma"/>
          <w:b/>
          <w:color w:val="0070C0"/>
          <w:sz w:val="28"/>
          <w:szCs w:val="28"/>
        </w:rPr>
        <w:sectPr w:rsidR="0083317E" w:rsidSect="00DE300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A3FB84" w14:textId="636CDFF7" w:rsidR="002D473D" w:rsidRDefault="002D473D" w:rsidP="00FE1763">
      <w:pPr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OSTVARENI RASHODI</w:t>
      </w:r>
      <w:r w:rsidR="00C80448">
        <w:rPr>
          <w:rFonts w:asciiTheme="majorHAnsi" w:hAnsiTheme="majorHAnsi" w:cs="Tahoma"/>
          <w:b/>
          <w:color w:val="0070C0"/>
          <w:sz w:val="28"/>
          <w:szCs w:val="28"/>
        </w:rPr>
        <w:t xml:space="preserve"> I IZDACI</w:t>
      </w:r>
      <w:r w:rsidR="000906F5">
        <w:rPr>
          <w:rFonts w:asciiTheme="majorHAnsi" w:hAnsiTheme="majorHAnsi" w:cs="Tahoma"/>
          <w:b/>
          <w:color w:val="0070C0"/>
          <w:sz w:val="28"/>
          <w:szCs w:val="28"/>
        </w:rPr>
        <w:t xml:space="preserve"> PO VRSTAMA</w:t>
      </w:r>
    </w:p>
    <w:p w14:paraId="3FB1224B" w14:textId="095AF6D5" w:rsidR="005B1C7C" w:rsidRPr="005B1C7C" w:rsidRDefault="003A1C41" w:rsidP="005B1C7C">
      <w:pPr>
        <w:jc w:val="both"/>
        <w:rPr>
          <w:rFonts w:cs="Tahoma"/>
          <w:bCs/>
          <w:sz w:val="24"/>
          <w:szCs w:val="24"/>
        </w:rPr>
      </w:pPr>
      <w:r w:rsidRPr="003A1C41">
        <w:rPr>
          <w:rFonts w:cs="Tahoma"/>
          <w:bCs/>
          <w:sz w:val="24"/>
          <w:szCs w:val="24"/>
        </w:rPr>
        <w:t>Ukupn</w:t>
      </w:r>
      <w:r w:rsidR="005B2671">
        <w:rPr>
          <w:rFonts w:cs="Tahoma"/>
          <w:bCs/>
          <w:sz w:val="24"/>
          <w:szCs w:val="24"/>
        </w:rPr>
        <w:t>o ostvareni</w:t>
      </w:r>
      <w:r w:rsidRPr="003A1C41">
        <w:rPr>
          <w:rFonts w:cs="Tahoma"/>
          <w:bCs/>
          <w:sz w:val="24"/>
          <w:szCs w:val="24"/>
        </w:rPr>
        <w:t xml:space="preserve"> rashodi</w:t>
      </w:r>
      <w:r>
        <w:rPr>
          <w:rFonts w:cs="Tahoma"/>
          <w:bCs/>
          <w:sz w:val="24"/>
          <w:szCs w:val="24"/>
        </w:rPr>
        <w:t xml:space="preserve"> u</w:t>
      </w:r>
      <w:r w:rsidR="00840B4A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202</w:t>
      </w:r>
      <w:r w:rsidR="00B471C7">
        <w:rPr>
          <w:rFonts w:cs="Tahoma"/>
          <w:bCs/>
          <w:sz w:val="24"/>
          <w:szCs w:val="24"/>
        </w:rPr>
        <w:t>5</w:t>
      </w:r>
      <w:r>
        <w:rPr>
          <w:rFonts w:cs="Tahoma"/>
          <w:bCs/>
          <w:sz w:val="24"/>
          <w:szCs w:val="24"/>
        </w:rPr>
        <w:t>. godin</w:t>
      </w:r>
      <w:r w:rsidR="00E53162">
        <w:rPr>
          <w:rFonts w:cs="Tahoma"/>
          <w:bCs/>
          <w:sz w:val="24"/>
          <w:szCs w:val="24"/>
        </w:rPr>
        <w:t>i</w:t>
      </w:r>
      <w:r>
        <w:rPr>
          <w:rFonts w:cs="Tahoma"/>
          <w:bCs/>
          <w:sz w:val="24"/>
          <w:szCs w:val="24"/>
        </w:rPr>
        <w:t xml:space="preserve"> izno</w:t>
      </w:r>
      <w:r w:rsidR="005B2671">
        <w:rPr>
          <w:rFonts w:cs="Tahoma"/>
          <w:bCs/>
          <w:sz w:val="24"/>
          <w:szCs w:val="24"/>
        </w:rPr>
        <w:t>se</w:t>
      </w:r>
      <w:r>
        <w:rPr>
          <w:rFonts w:cs="Tahoma"/>
          <w:bCs/>
          <w:sz w:val="24"/>
          <w:szCs w:val="24"/>
        </w:rPr>
        <w:t xml:space="preserve"> </w:t>
      </w:r>
      <w:r w:rsidR="00E030F2">
        <w:rPr>
          <w:rFonts w:cs="Tahoma"/>
          <w:bCs/>
          <w:sz w:val="24"/>
          <w:szCs w:val="24"/>
        </w:rPr>
        <w:t>13</w:t>
      </w:r>
      <w:r>
        <w:rPr>
          <w:rFonts w:cs="Tahoma"/>
          <w:bCs/>
          <w:sz w:val="24"/>
          <w:szCs w:val="24"/>
        </w:rPr>
        <w:t>.</w:t>
      </w:r>
      <w:r w:rsidR="00B471C7">
        <w:rPr>
          <w:rFonts w:cs="Tahoma"/>
          <w:bCs/>
          <w:sz w:val="24"/>
          <w:szCs w:val="24"/>
        </w:rPr>
        <w:t>9</w:t>
      </w:r>
      <w:r w:rsidR="00E030F2">
        <w:rPr>
          <w:rFonts w:cs="Tahoma"/>
          <w:bCs/>
          <w:sz w:val="24"/>
          <w:szCs w:val="24"/>
        </w:rPr>
        <w:t>59</w:t>
      </w:r>
      <w:r w:rsidR="00840B4A">
        <w:rPr>
          <w:rFonts w:cs="Tahoma"/>
          <w:bCs/>
          <w:sz w:val="24"/>
          <w:szCs w:val="24"/>
        </w:rPr>
        <w:t>.</w:t>
      </w:r>
      <w:r w:rsidR="00E030F2">
        <w:rPr>
          <w:rFonts w:cs="Tahoma"/>
          <w:bCs/>
          <w:sz w:val="24"/>
          <w:szCs w:val="24"/>
        </w:rPr>
        <w:t>315</w:t>
      </w:r>
      <w:r w:rsidR="00F93B49">
        <w:rPr>
          <w:rFonts w:cs="Tahoma"/>
          <w:bCs/>
          <w:sz w:val="24"/>
          <w:szCs w:val="24"/>
        </w:rPr>
        <w:t>,</w:t>
      </w:r>
      <w:r w:rsidR="00E030F2">
        <w:rPr>
          <w:rFonts w:cs="Tahoma"/>
          <w:bCs/>
          <w:sz w:val="24"/>
          <w:szCs w:val="24"/>
        </w:rPr>
        <w:t>24</w:t>
      </w:r>
      <w:r>
        <w:rPr>
          <w:rFonts w:cs="Tahoma"/>
          <w:bCs/>
          <w:sz w:val="24"/>
          <w:szCs w:val="24"/>
        </w:rPr>
        <w:t xml:space="preserve"> </w:t>
      </w:r>
      <w:r w:rsidR="00F93B49">
        <w:rPr>
          <w:rFonts w:cs="Tahoma"/>
          <w:bCs/>
          <w:sz w:val="24"/>
          <w:szCs w:val="24"/>
        </w:rPr>
        <w:t>EUR-a</w:t>
      </w:r>
      <w:r w:rsidR="001F3FF4">
        <w:rPr>
          <w:rFonts w:cs="Tahoma"/>
          <w:bCs/>
          <w:sz w:val="24"/>
          <w:szCs w:val="24"/>
        </w:rPr>
        <w:t xml:space="preserve"> (grafikon 3)</w:t>
      </w:r>
      <w:r w:rsidR="00BE7343">
        <w:rPr>
          <w:rFonts w:cs="Tahoma"/>
          <w:bCs/>
          <w:sz w:val="24"/>
          <w:szCs w:val="24"/>
        </w:rPr>
        <w:t>,</w:t>
      </w:r>
      <w:r w:rsidR="00FD50C0">
        <w:rPr>
          <w:rFonts w:cs="Tahoma"/>
          <w:bCs/>
          <w:sz w:val="24"/>
          <w:szCs w:val="24"/>
        </w:rPr>
        <w:t xml:space="preserve"> </w:t>
      </w:r>
      <w:r w:rsidR="00807513">
        <w:rPr>
          <w:rFonts w:cs="Tahoma"/>
          <w:bCs/>
          <w:sz w:val="24"/>
          <w:szCs w:val="24"/>
        </w:rPr>
        <w:t xml:space="preserve">od čega najviše </w:t>
      </w:r>
      <w:r w:rsidR="005B2671">
        <w:rPr>
          <w:rFonts w:cs="Tahoma"/>
          <w:bCs/>
          <w:sz w:val="24"/>
          <w:szCs w:val="24"/>
        </w:rPr>
        <w:t xml:space="preserve">po strukturi </w:t>
      </w:r>
      <w:r w:rsidR="00807513">
        <w:rPr>
          <w:rFonts w:cs="Tahoma"/>
          <w:bCs/>
          <w:sz w:val="24"/>
          <w:szCs w:val="24"/>
        </w:rPr>
        <w:t>čine</w:t>
      </w:r>
      <w:r w:rsidR="005B1C7C" w:rsidRPr="005B1C7C">
        <w:rPr>
          <w:rFonts w:cs="Tahoma"/>
          <w:bCs/>
          <w:sz w:val="24"/>
          <w:szCs w:val="24"/>
        </w:rPr>
        <w:t xml:space="preserve"> rashod</w:t>
      </w:r>
      <w:r w:rsidR="00807513">
        <w:rPr>
          <w:rFonts w:cs="Tahoma"/>
          <w:bCs/>
          <w:sz w:val="24"/>
          <w:szCs w:val="24"/>
        </w:rPr>
        <w:t>i</w:t>
      </w:r>
      <w:r w:rsidR="005B1C7C" w:rsidRPr="005B1C7C">
        <w:rPr>
          <w:rFonts w:cs="Tahoma"/>
          <w:bCs/>
          <w:sz w:val="24"/>
          <w:szCs w:val="24"/>
        </w:rPr>
        <w:t xml:space="preserve"> </w:t>
      </w:r>
      <w:r w:rsidR="00A168A3">
        <w:rPr>
          <w:rFonts w:cs="Tahoma"/>
          <w:bCs/>
          <w:sz w:val="24"/>
          <w:szCs w:val="24"/>
        </w:rPr>
        <w:t>poslovanja</w:t>
      </w:r>
      <w:r w:rsidR="005B1C7C" w:rsidRPr="005B1C7C">
        <w:rPr>
          <w:rFonts w:cs="Tahoma"/>
          <w:bCs/>
          <w:sz w:val="24"/>
          <w:szCs w:val="24"/>
        </w:rPr>
        <w:t xml:space="preserve"> s udjelom od </w:t>
      </w:r>
      <w:r w:rsidR="00C34695">
        <w:rPr>
          <w:rFonts w:cs="Tahoma"/>
          <w:bCs/>
          <w:sz w:val="24"/>
          <w:szCs w:val="24"/>
        </w:rPr>
        <w:t>7</w:t>
      </w:r>
      <w:r w:rsidR="00617DDA">
        <w:rPr>
          <w:rFonts w:cs="Tahoma"/>
          <w:bCs/>
          <w:sz w:val="24"/>
          <w:szCs w:val="24"/>
        </w:rPr>
        <w:t>8,</w:t>
      </w:r>
      <w:r w:rsidR="00E030F2">
        <w:rPr>
          <w:rFonts w:cs="Tahoma"/>
          <w:bCs/>
          <w:sz w:val="24"/>
          <w:szCs w:val="24"/>
        </w:rPr>
        <w:t>6</w:t>
      </w:r>
      <w:r w:rsidR="001D20E7">
        <w:rPr>
          <w:rFonts w:cs="Tahoma"/>
          <w:bCs/>
          <w:sz w:val="24"/>
          <w:szCs w:val="24"/>
        </w:rPr>
        <w:t>3</w:t>
      </w:r>
      <w:r w:rsidR="00252D43">
        <w:rPr>
          <w:rFonts w:cs="Tahoma"/>
          <w:bCs/>
          <w:sz w:val="24"/>
          <w:szCs w:val="24"/>
        </w:rPr>
        <w:t xml:space="preserve"> </w:t>
      </w:r>
      <w:r w:rsidR="005B1C7C" w:rsidRPr="005B1C7C">
        <w:rPr>
          <w:rFonts w:cs="Tahoma"/>
          <w:bCs/>
          <w:sz w:val="24"/>
          <w:szCs w:val="24"/>
        </w:rPr>
        <w:t>%</w:t>
      </w:r>
      <w:r w:rsidR="00AA2A14">
        <w:rPr>
          <w:rFonts w:cs="Tahoma"/>
          <w:bCs/>
          <w:sz w:val="24"/>
          <w:szCs w:val="24"/>
        </w:rPr>
        <w:t xml:space="preserve"> (</w:t>
      </w:r>
      <w:r w:rsidR="00E030F2">
        <w:rPr>
          <w:rFonts w:cs="Tahoma"/>
          <w:bCs/>
          <w:sz w:val="24"/>
          <w:szCs w:val="24"/>
        </w:rPr>
        <w:t>10</w:t>
      </w:r>
      <w:r w:rsidR="00AA2A14" w:rsidRPr="005B1C7C">
        <w:rPr>
          <w:rFonts w:cs="Tahoma"/>
          <w:bCs/>
          <w:sz w:val="24"/>
          <w:szCs w:val="24"/>
        </w:rPr>
        <w:t>.</w:t>
      </w:r>
      <w:r w:rsidR="00617DDA">
        <w:rPr>
          <w:rFonts w:cs="Tahoma"/>
          <w:bCs/>
          <w:sz w:val="24"/>
          <w:szCs w:val="24"/>
        </w:rPr>
        <w:t>9</w:t>
      </w:r>
      <w:r w:rsidR="00E030F2">
        <w:rPr>
          <w:rFonts w:cs="Tahoma"/>
          <w:bCs/>
          <w:sz w:val="24"/>
          <w:szCs w:val="24"/>
        </w:rPr>
        <w:t>75</w:t>
      </w:r>
      <w:r w:rsidR="00AA2A14" w:rsidRPr="005B1C7C">
        <w:rPr>
          <w:rFonts w:cs="Tahoma"/>
          <w:bCs/>
          <w:sz w:val="24"/>
          <w:szCs w:val="24"/>
        </w:rPr>
        <w:t>.</w:t>
      </w:r>
      <w:r w:rsidR="00E030F2">
        <w:rPr>
          <w:rFonts w:cs="Tahoma"/>
          <w:bCs/>
          <w:sz w:val="24"/>
          <w:szCs w:val="24"/>
        </w:rPr>
        <w:t>429</w:t>
      </w:r>
      <w:r w:rsidR="00F93B49">
        <w:rPr>
          <w:rFonts w:cs="Tahoma"/>
          <w:bCs/>
          <w:sz w:val="24"/>
          <w:szCs w:val="24"/>
        </w:rPr>
        <w:t>,</w:t>
      </w:r>
      <w:r w:rsidR="00E030F2">
        <w:rPr>
          <w:rFonts w:cs="Tahoma"/>
          <w:bCs/>
          <w:sz w:val="24"/>
          <w:szCs w:val="24"/>
        </w:rPr>
        <w:t>28</w:t>
      </w:r>
      <w:r w:rsidR="00F93B49">
        <w:rPr>
          <w:rFonts w:cs="Tahoma"/>
          <w:bCs/>
          <w:sz w:val="24"/>
          <w:szCs w:val="24"/>
        </w:rPr>
        <w:t xml:space="preserve"> EUR-a)</w:t>
      </w:r>
      <w:r w:rsidR="005B1C7C" w:rsidRPr="005B1C7C">
        <w:rPr>
          <w:rFonts w:cs="Tahoma"/>
          <w:bCs/>
          <w:sz w:val="24"/>
          <w:szCs w:val="24"/>
        </w:rPr>
        <w:t xml:space="preserve">, slijede </w:t>
      </w:r>
      <w:r w:rsidR="00C34695">
        <w:rPr>
          <w:rFonts w:cs="Tahoma"/>
          <w:bCs/>
          <w:sz w:val="24"/>
          <w:szCs w:val="24"/>
        </w:rPr>
        <w:t xml:space="preserve">rashodi za nabavu nefinancijske imovine </w:t>
      </w:r>
      <w:r w:rsidR="00AA2A14">
        <w:rPr>
          <w:rFonts w:cs="Tahoma"/>
          <w:bCs/>
          <w:sz w:val="24"/>
          <w:szCs w:val="24"/>
        </w:rPr>
        <w:t>(</w:t>
      </w:r>
      <w:r w:rsidR="00C34695">
        <w:rPr>
          <w:rFonts w:cs="Tahoma"/>
          <w:bCs/>
          <w:sz w:val="24"/>
          <w:szCs w:val="24"/>
        </w:rPr>
        <w:t>2</w:t>
      </w:r>
      <w:r w:rsidR="00A168A3">
        <w:rPr>
          <w:rFonts w:cs="Tahoma"/>
          <w:bCs/>
          <w:sz w:val="24"/>
          <w:szCs w:val="24"/>
        </w:rPr>
        <w:t>.</w:t>
      </w:r>
      <w:r w:rsidR="001D20E7">
        <w:rPr>
          <w:rFonts w:cs="Tahoma"/>
          <w:bCs/>
          <w:sz w:val="24"/>
          <w:szCs w:val="24"/>
        </w:rPr>
        <w:t>260.17</w:t>
      </w:r>
      <w:r w:rsidR="00C34695">
        <w:rPr>
          <w:rFonts w:cs="Tahoma"/>
          <w:bCs/>
          <w:sz w:val="24"/>
          <w:szCs w:val="24"/>
        </w:rPr>
        <w:t>3</w:t>
      </w:r>
      <w:r w:rsidR="00A168A3">
        <w:rPr>
          <w:rFonts w:cs="Tahoma"/>
          <w:bCs/>
          <w:sz w:val="24"/>
          <w:szCs w:val="24"/>
        </w:rPr>
        <w:t>,</w:t>
      </w:r>
      <w:r w:rsidR="001D20E7">
        <w:rPr>
          <w:rFonts w:cs="Tahoma"/>
          <w:bCs/>
          <w:sz w:val="24"/>
          <w:szCs w:val="24"/>
        </w:rPr>
        <w:t>49</w:t>
      </w:r>
      <w:r w:rsidR="00F93B49">
        <w:rPr>
          <w:rFonts w:cs="Tahoma"/>
          <w:bCs/>
          <w:sz w:val="24"/>
          <w:szCs w:val="24"/>
        </w:rPr>
        <w:t xml:space="preserve"> EUR-a</w:t>
      </w:r>
      <w:r w:rsidR="00AA2A14">
        <w:rPr>
          <w:rFonts w:cs="Tahoma"/>
          <w:bCs/>
          <w:sz w:val="24"/>
          <w:szCs w:val="24"/>
        </w:rPr>
        <w:t>)</w:t>
      </w:r>
      <w:r w:rsidR="00252D43">
        <w:rPr>
          <w:rFonts w:cs="Tahoma"/>
          <w:bCs/>
          <w:sz w:val="24"/>
          <w:szCs w:val="24"/>
        </w:rPr>
        <w:t xml:space="preserve"> s udjelom od </w:t>
      </w:r>
      <w:r w:rsidR="00C34695">
        <w:rPr>
          <w:rFonts w:cs="Tahoma"/>
          <w:bCs/>
          <w:sz w:val="24"/>
          <w:szCs w:val="24"/>
        </w:rPr>
        <w:t>1</w:t>
      </w:r>
      <w:r w:rsidR="001D20E7">
        <w:rPr>
          <w:rFonts w:cs="Tahoma"/>
          <w:bCs/>
          <w:sz w:val="24"/>
          <w:szCs w:val="24"/>
        </w:rPr>
        <w:t>6</w:t>
      </w:r>
      <w:r w:rsidR="00252D43">
        <w:rPr>
          <w:rFonts w:cs="Tahoma"/>
          <w:bCs/>
          <w:sz w:val="24"/>
          <w:szCs w:val="24"/>
        </w:rPr>
        <w:t>,</w:t>
      </w:r>
      <w:r w:rsidR="001D20E7">
        <w:rPr>
          <w:rFonts w:cs="Tahoma"/>
          <w:bCs/>
          <w:sz w:val="24"/>
          <w:szCs w:val="24"/>
        </w:rPr>
        <w:t>19</w:t>
      </w:r>
      <w:r w:rsidR="00252D43">
        <w:rPr>
          <w:rFonts w:cs="Tahoma"/>
          <w:bCs/>
          <w:sz w:val="24"/>
          <w:szCs w:val="24"/>
        </w:rPr>
        <w:t xml:space="preserve"> %</w:t>
      </w:r>
      <w:r w:rsidR="005B1C7C" w:rsidRPr="005B1C7C">
        <w:rPr>
          <w:rFonts w:cs="Tahoma"/>
          <w:bCs/>
          <w:sz w:val="24"/>
          <w:szCs w:val="24"/>
        </w:rPr>
        <w:t xml:space="preserve"> </w:t>
      </w:r>
      <w:r w:rsidR="00807513">
        <w:rPr>
          <w:rFonts w:cs="Tahoma"/>
          <w:bCs/>
          <w:sz w:val="24"/>
          <w:szCs w:val="24"/>
        </w:rPr>
        <w:t>te</w:t>
      </w:r>
      <w:r w:rsidR="005B1C7C" w:rsidRPr="005B1C7C">
        <w:rPr>
          <w:rFonts w:cs="Tahoma"/>
          <w:bCs/>
          <w:sz w:val="24"/>
          <w:szCs w:val="24"/>
        </w:rPr>
        <w:t xml:space="preserve"> </w:t>
      </w:r>
      <w:r w:rsidR="00C34695">
        <w:rPr>
          <w:rFonts w:cs="Tahoma"/>
          <w:bCs/>
          <w:sz w:val="24"/>
          <w:szCs w:val="24"/>
        </w:rPr>
        <w:t xml:space="preserve">izdaci za financijsku imovinu i otplate zajmova </w:t>
      </w:r>
      <w:r w:rsidR="00AA2A14">
        <w:rPr>
          <w:rFonts w:cs="Tahoma"/>
          <w:bCs/>
          <w:sz w:val="24"/>
          <w:szCs w:val="24"/>
        </w:rPr>
        <w:t>(</w:t>
      </w:r>
      <w:r w:rsidR="001D20E7">
        <w:rPr>
          <w:rFonts w:cs="Tahoma"/>
          <w:bCs/>
          <w:sz w:val="24"/>
          <w:szCs w:val="24"/>
        </w:rPr>
        <w:t>723</w:t>
      </w:r>
      <w:r w:rsidR="00A168A3">
        <w:rPr>
          <w:rFonts w:cs="Tahoma"/>
          <w:bCs/>
          <w:sz w:val="24"/>
          <w:szCs w:val="24"/>
        </w:rPr>
        <w:t>.</w:t>
      </w:r>
      <w:r w:rsidR="00C34695">
        <w:rPr>
          <w:rFonts w:cs="Tahoma"/>
          <w:bCs/>
          <w:sz w:val="24"/>
          <w:szCs w:val="24"/>
        </w:rPr>
        <w:t>7</w:t>
      </w:r>
      <w:r w:rsidR="001D20E7">
        <w:rPr>
          <w:rFonts w:cs="Tahoma"/>
          <w:bCs/>
          <w:sz w:val="24"/>
          <w:szCs w:val="24"/>
        </w:rPr>
        <w:t>12</w:t>
      </w:r>
      <w:r w:rsidR="00A168A3">
        <w:rPr>
          <w:rFonts w:cs="Tahoma"/>
          <w:bCs/>
          <w:sz w:val="24"/>
          <w:szCs w:val="24"/>
        </w:rPr>
        <w:t>,</w:t>
      </w:r>
      <w:r w:rsidR="001D20E7">
        <w:rPr>
          <w:rFonts w:cs="Tahoma"/>
          <w:bCs/>
          <w:sz w:val="24"/>
          <w:szCs w:val="24"/>
        </w:rPr>
        <w:t>47</w:t>
      </w:r>
      <w:r w:rsidR="00F93B49">
        <w:rPr>
          <w:rFonts w:cs="Tahoma"/>
          <w:bCs/>
          <w:sz w:val="24"/>
          <w:szCs w:val="24"/>
        </w:rPr>
        <w:t xml:space="preserve"> EUR-a</w:t>
      </w:r>
      <w:r w:rsidR="00AA2A14">
        <w:rPr>
          <w:rFonts w:cs="Tahoma"/>
          <w:bCs/>
          <w:sz w:val="24"/>
          <w:szCs w:val="24"/>
        </w:rPr>
        <w:t>)</w:t>
      </w:r>
      <w:r w:rsidR="005B1C7C" w:rsidRPr="005B1C7C">
        <w:rPr>
          <w:rFonts w:cs="Tahoma"/>
          <w:bCs/>
          <w:sz w:val="24"/>
          <w:szCs w:val="24"/>
        </w:rPr>
        <w:t xml:space="preserve"> s udjelom od </w:t>
      </w:r>
      <w:r w:rsidR="001D20E7">
        <w:rPr>
          <w:rFonts w:cs="Tahoma"/>
          <w:bCs/>
          <w:sz w:val="24"/>
          <w:szCs w:val="24"/>
        </w:rPr>
        <w:t>5</w:t>
      </w:r>
      <w:r w:rsidR="00252D43">
        <w:rPr>
          <w:rFonts w:cs="Tahoma"/>
          <w:bCs/>
          <w:sz w:val="24"/>
          <w:szCs w:val="24"/>
        </w:rPr>
        <w:t>,</w:t>
      </w:r>
      <w:r w:rsidR="001D20E7">
        <w:rPr>
          <w:rFonts w:cs="Tahoma"/>
          <w:bCs/>
          <w:sz w:val="24"/>
          <w:szCs w:val="24"/>
        </w:rPr>
        <w:t>18</w:t>
      </w:r>
      <w:r w:rsidR="00252D43">
        <w:rPr>
          <w:rFonts w:cs="Tahoma"/>
          <w:bCs/>
          <w:sz w:val="24"/>
          <w:szCs w:val="24"/>
        </w:rPr>
        <w:t xml:space="preserve"> </w:t>
      </w:r>
      <w:r w:rsidR="005B1C7C" w:rsidRPr="005B1C7C">
        <w:rPr>
          <w:rFonts w:cs="Tahoma"/>
          <w:bCs/>
          <w:sz w:val="24"/>
          <w:szCs w:val="24"/>
        </w:rPr>
        <w:t>%</w:t>
      </w:r>
      <w:r w:rsidR="005B1C7C">
        <w:rPr>
          <w:rFonts w:cs="Tahoma"/>
          <w:bCs/>
          <w:sz w:val="24"/>
          <w:szCs w:val="24"/>
        </w:rPr>
        <w:t>.</w:t>
      </w:r>
    </w:p>
    <w:p w14:paraId="31E7F8FC" w14:textId="53352FE6" w:rsidR="00AA2A14" w:rsidRDefault="005B1C7C" w:rsidP="00AA2A14">
      <w:pPr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Najznačajniji rashodi poslovanja </w:t>
      </w:r>
      <w:r w:rsidR="00D10503">
        <w:rPr>
          <w:rFonts w:cs="Tahoma"/>
          <w:bCs/>
          <w:sz w:val="24"/>
          <w:szCs w:val="24"/>
        </w:rPr>
        <w:t>odnose se na</w:t>
      </w:r>
      <w:r w:rsidRPr="005B1C7C">
        <w:rPr>
          <w:rFonts w:cs="Tahoma"/>
          <w:bCs/>
          <w:sz w:val="24"/>
          <w:szCs w:val="24"/>
        </w:rPr>
        <w:t xml:space="preserve"> rashod</w:t>
      </w:r>
      <w:r w:rsidR="00D10503">
        <w:rPr>
          <w:rFonts w:cs="Tahoma"/>
          <w:bCs/>
          <w:sz w:val="24"/>
          <w:szCs w:val="24"/>
        </w:rPr>
        <w:t>e</w:t>
      </w:r>
      <w:r w:rsidRPr="005B1C7C">
        <w:rPr>
          <w:rFonts w:cs="Tahoma"/>
          <w:bCs/>
          <w:sz w:val="24"/>
          <w:szCs w:val="24"/>
        </w:rPr>
        <w:t xml:space="preserve"> za zaposlene</w:t>
      </w:r>
      <w:r w:rsidR="00FC0C95">
        <w:rPr>
          <w:rFonts w:cs="Tahoma"/>
          <w:bCs/>
          <w:sz w:val="24"/>
          <w:szCs w:val="24"/>
        </w:rPr>
        <w:t xml:space="preserve"> u gradskim upravnim tijelima i gradskim proračunskim korisnicima, te rashodi za zaposlene na </w:t>
      </w:r>
      <w:r w:rsidR="00E136EF">
        <w:rPr>
          <w:rFonts w:cs="Tahoma"/>
          <w:bCs/>
          <w:sz w:val="24"/>
          <w:szCs w:val="24"/>
        </w:rPr>
        <w:t xml:space="preserve">nacionalnim ili EU </w:t>
      </w:r>
      <w:r w:rsidR="00FC0C95">
        <w:rPr>
          <w:rFonts w:cs="Tahoma"/>
          <w:bCs/>
          <w:sz w:val="24"/>
          <w:szCs w:val="24"/>
        </w:rPr>
        <w:t>projektima</w:t>
      </w:r>
      <w:r w:rsidR="006C50BC">
        <w:rPr>
          <w:rFonts w:cs="Tahoma"/>
          <w:bCs/>
          <w:sz w:val="24"/>
          <w:szCs w:val="24"/>
        </w:rPr>
        <w:t>,</w:t>
      </w:r>
      <w:r w:rsidRPr="005B1C7C">
        <w:rPr>
          <w:rFonts w:cs="Tahoma"/>
          <w:bCs/>
          <w:sz w:val="24"/>
          <w:szCs w:val="24"/>
        </w:rPr>
        <w:t xml:space="preserve"> </w:t>
      </w:r>
      <w:r w:rsidR="00FC0C95">
        <w:rPr>
          <w:rFonts w:cs="Tahoma"/>
          <w:bCs/>
          <w:sz w:val="24"/>
          <w:szCs w:val="24"/>
        </w:rPr>
        <w:t>a</w:t>
      </w:r>
      <w:r w:rsidRPr="005B1C7C">
        <w:rPr>
          <w:rFonts w:cs="Tahoma"/>
          <w:bCs/>
          <w:sz w:val="24"/>
          <w:szCs w:val="24"/>
        </w:rPr>
        <w:t xml:space="preserve"> </w:t>
      </w:r>
      <w:r w:rsidR="006C50BC">
        <w:rPr>
          <w:rFonts w:cs="Tahoma"/>
          <w:bCs/>
          <w:sz w:val="24"/>
          <w:szCs w:val="24"/>
        </w:rPr>
        <w:t xml:space="preserve">u strukturi </w:t>
      </w:r>
      <w:r w:rsidRPr="005B1C7C">
        <w:rPr>
          <w:rFonts w:cs="Tahoma"/>
          <w:bCs/>
          <w:sz w:val="24"/>
          <w:szCs w:val="24"/>
        </w:rPr>
        <w:t xml:space="preserve">čine </w:t>
      </w:r>
      <w:r w:rsidR="008E578B">
        <w:rPr>
          <w:rFonts w:cs="Tahoma"/>
          <w:bCs/>
          <w:sz w:val="24"/>
          <w:szCs w:val="24"/>
        </w:rPr>
        <w:t>4</w:t>
      </w:r>
      <w:r w:rsidR="00BB15F2">
        <w:rPr>
          <w:rFonts w:cs="Tahoma"/>
          <w:bCs/>
          <w:sz w:val="24"/>
          <w:szCs w:val="24"/>
        </w:rPr>
        <w:t>8</w:t>
      </w:r>
      <w:r w:rsidR="008B0A52">
        <w:rPr>
          <w:rFonts w:cs="Tahoma"/>
          <w:bCs/>
          <w:sz w:val="24"/>
          <w:szCs w:val="24"/>
        </w:rPr>
        <w:t>,</w:t>
      </w:r>
      <w:r w:rsidR="00BB15F2">
        <w:rPr>
          <w:rFonts w:cs="Tahoma"/>
          <w:bCs/>
          <w:sz w:val="24"/>
          <w:szCs w:val="24"/>
        </w:rPr>
        <w:t>35</w:t>
      </w:r>
      <w:r w:rsidR="009C0C69">
        <w:rPr>
          <w:rFonts w:cs="Tahoma"/>
          <w:bCs/>
          <w:sz w:val="24"/>
          <w:szCs w:val="24"/>
        </w:rPr>
        <w:t xml:space="preserve"> </w:t>
      </w:r>
      <w:r w:rsidRPr="005B1C7C">
        <w:rPr>
          <w:rFonts w:cs="Tahoma"/>
          <w:bCs/>
          <w:sz w:val="24"/>
          <w:szCs w:val="24"/>
        </w:rPr>
        <w:t>% ostvarenih rashoda poslovanja</w:t>
      </w:r>
      <w:r w:rsidR="00AA2A14">
        <w:rPr>
          <w:rFonts w:cs="Tahoma"/>
          <w:bCs/>
          <w:sz w:val="24"/>
          <w:szCs w:val="24"/>
        </w:rPr>
        <w:t xml:space="preserve"> i </w:t>
      </w:r>
      <w:r w:rsidR="00163E33">
        <w:rPr>
          <w:rFonts w:cs="Tahoma"/>
          <w:bCs/>
          <w:sz w:val="24"/>
          <w:szCs w:val="24"/>
        </w:rPr>
        <w:t>3</w:t>
      </w:r>
      <w:r w:rsidR="00BB15F2">
        <w:rPr>
          <w:rFonts w:cs="Tahoma"/>
          <w:bCs/>
          <w:sz w:val="24"/>
          <w:szCs w:val="24"/>
        </w:rPr>
        <w:t>8</w:t>
      </w:r>
      <w:r w:rsidR="009C0C69">
        <w:rPr>
          <w:rFonts w:cs="Tahoma"/>
          <w:bCs/>
          <w:sz w:val="24"/>
          <w:szCs w:val="24"/>
        </w:rPr>
        <w:t>,</w:t>
      </w:r>
      <w:r w:rsidR="00BB15F2">
        <w:rPr>
          <w:rFonts w:cs="Tahoma"/>
          <w:bCs/>
          <w:sz w:val="24"/>
          <w:szCs w:val="24"/>
        </w:rPr>
        <w:t>02</w:t>
      </w:r>
      <w:r w:rsidR="009C0C69">
        <w:rPr>
          <w:rFonts w:cs="Tahoma"/>
          <w:bCs/>
          <w:sz w:val="24"/>
          <w:szCs w:val="24"/>
        </w:rPr>
        <w:t xml:space="preserve"> </w:t>
      </w:r>
      <w:r w:rsidR="00AA2A14">
        <w:rPr>
          <w:rFonts w:cs="Tahoma"/>
          <w:bCs/>
          <w:sz w:val="24"/>
          <w:szCs w:val="24"/>
        </w:rPr>
        <w:t xml:space="preserve">% ukupnih rashoda i izdataka. </w:t>
      </w:r>
      <w:r w:rsidR="00AA2A14" w:rsidRPr="005B1C7C">
        <w:rPr>
          <w:rFonts w:cs="Tahoma"/>
          <w:bCs/>
          <w:sz w:val="24"/>
          <w:szCs w:val="24"/>
        </w:rPr>
        <w:t>Rashod</w:t>
      </w:r>
      <w:r w:rsidR="00AA2A14">
        <w:rPr>
          <w:rFonts w:cs="Tahoma"/>
          <w:bCs/>
          <w:sz w:val="24"/>
          <w:szCs w:val="24"/>
        </w:rPr>
        <w:t>i</w:t>
      </w:r>
      <w:r w:rsidR="00AA2A14" w:rsidRPr="005B1C7C">
        <w:rPr>
          <w:rFonts w:cs="Tahoma"/>
          <w:bCs/>
          <w:sz w:val="24"/>
          <w:szCs w:val="24"/>
        </w:rPr>
        <w:t xml:space="preserve"> za zaposlene </w:t>
      </w:r>
      <w:r w:rsidR="00704E8C">
        <w:rPr>
          <w:rFonts w:cs="Tahoma"/>
          <w:bCs/>
          <w:sz w:val="24"/>
          <w:szCs w:val="24"/>
        </w:rPr>
        <w:t>obuhvaćaju ukupne plaće, doprinose i ostale rashode</w:t>
      </w:r>
      <w:r w:rsidR="00704E8C" w:rsidRPr="005B1C7C">
        <w:rPr>
          <w:rFonts w:cs="Tahoma"/>
          <w:bCs/>
          <w:sz w:val="24"/>
          <w:szCs w:val="24"/>
        </w:rPr>
        <w:t xml:space="preserve"> </w:t>
      </w:r>
      <w:r w:rsidR="00AA2A14" w:rsidRPr="005B1C7C">
        <w:rPr>
          <w:rFonts w:cs="Tahoma"/>
          <w:bCs/>
          <w:sz w:val="24"/>
          <w:szCs w:val="24"/>
        </w:rPr>
        <w:t xml:space="preserve">u iznosu od </w:t>
      </w:r>
      <w:r w:rsidR="00BB15F2">
        <w:rPr>
          <w:rFonts w:cs="Tahoma"/>
          <w:bCs/>
          <w:sz w:val="24"/>
          <w:szCs w:val="24"/>
        </w:rPr>
        <w:t>5</w:t>
      </w:r>
      <w:r w:rsidR="00AA2A14" w:rsidRPr="005B1C7C">
        <w:rPr>
          <w:rFonts w:cs="Tahoma"/>
          <w:bCs/>
          <w:sz w:val="24"/>
          <w:szCs w:val="24"/>
        </w:rPr>
        <w:t>.</w:t>
      </w:r>
      <w:r w:rsidR="00BB15F2">
        <w:rPr>
          <w:rFonts w:cs="Tahoma"/>
          <w:bCs/>
          <w:sz w:val="24"/>
          <w:szCs w:val="24"/>
        </w:rPr>
        <w:t>307</w:t>
      </w:r>
      <w:r w:rsidR="00AA2A14" w:rsidRPr="005B1C7C">
        <w:rPr>
          <w:rFonts w:cs="Tahoma"/>
          <w:bCs/>
          <w:sz w:val="24"/>
          <w:szCs w:val="24"/>
        </w:rPr>
        <w:t>.</w:t>
      </w:r>
      <w:r w:rsidR="00BB15F2">
        <w:rPr>
          <w:rFonts w:cs="Tahoma"/>
          <w:bCs/>
          <w:sz w:val="24"/>
          <w:szCs w:val="24"/>
        </w:rPr>
        <w:t>10</w:t>
      </w:r>
      <w:r w:rsidR="000452C6">
        <w:rPr>
          <w:rFonts w:cs="Tahoma"/>
          <w:bCs/>
          <w:sz w:val="24"/>
          <w:szCs w:val="24"/>
        </w:rPr>
        <w:t>3</w:t>
      </w:r>
      <w:r w:rsidR="00163E33">
        <w:rPr>
          <w:rFonts w:cs="Tahoma"/>
          <w:bCs/>
          <w:sz w:val="24"/>
          <w:szCs w:val="24"/>
        </w:rPr>
        <w:t>,</w:t>
      </w:r>
      <w:r w:rsidR="00BB15F2">
        <w:rPr>
          <w:rFonts w:cs="Tahoma"/>
          <w:bCs/>
          <w:sz w:val="24"/>
          <w:szCs w:val="24"/>
        </w:rPr>
        <w:t>94</w:t>
      </w:r>
      <w:r w:rsidR="00AA2A14" w:rsidRPr="005B1C7C">
        <w:rPr>
          <w:rFonts w:cs="Tahoma"/>
          <w:bCs/>
          <w:sz w:val="24"/>
          <w:szCs w:val="24"/>
        </w:rPr>
        <w:t xml:space="preserve"> </w:t>
      </w:r>
      <w:r w:rsidR="00163E33">
        <w:rPr>
          <w:rFonts w:cs="Tahoma"/>
          <w:bCs/>
          <w:sz w:val="24"/>
          <w:szCs w:val="24"/>
        </w:rPr>
        <w:t>EUR-</w:t>
      </w:r>
      <w:r w:rsidR="000452C6">
        <w:rPr>
          <w:rFonts w:cs="Tahoma"/>
          <w:bCs/>
          <w:sz w:val="24"/>
          <w:szCs w:val="24"/>
        </w:rPr>
        <w:t>a</w:t>
      </w:r>
      <w:r w:rsidR="00704E8C">
        <w:rPr>
          <w:rFonts w:cs="Tahoma"/>
          <w:bCs/>
          <w:sz w:val="24"/>
          <w:szCs w:val="24"/>
        </w:rPr>
        <w:t xml:space="preserve"> </w:t>
      </w:r>
      <w:r w:rsidR="00195D3A">
        <w:rPr>
          <w:rFonts w:cs="Tahoma"/>
          <w:bCs/>
          <w:sz w:val="24"/>
          <w:szCs w:val="24"/>
        </w:rPr>
        <w:t>kako slijedi</w:t>
      </w:r>
      <w:r w:rsidR="00AA2A14" w:rsidRPr="005B1C7C">
        <w:rPr>
          <w:rFonts w:cs="Tahoma"/>
          <w:bCs/>
          <w:sz w:val="24"/>
          <w:szCs w:val="24"/>
        </w:rPr>
        <w:t>:</w:t>
      </w:r>
    </w:p>
    <w:p w14:paraId="2B47B217" w14:textId="04CA18F2" w:rsidR="00AA2A14" w:rsidRDefault="00AA2A14" w:rsidP="00AA2A14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Gradska uprava u iznosu od       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D1696D">
        <w:rPr>
          <w:rFonts w:cs="Tahoma"/>
          <w:bCs/>
          <w:sz w:val="24"/>
          <w:szCs w:val="24"/>
        </w:rPr>
        <w:t xml:space="preserve">          1.008</w:t>
      </w:r>
      <w:r w:rsidR="00163E33">
        <w:rPr>
          <w:rFonts w:cs="Tahoma"/>
          <w:bCs/>
          <w:sz w:val="24"/>
          <w:szCs w:val="24"/>
        </w:rPr>
        <w:t>.</w:t>
      </w:r>
      <w:r w:rsidR="00D1696D">
        <w:rPr>
          <w:rFonts w:cs="Tahoma"/>
          <w:bCs/>
          <w:sz w:val="24"/>
          <w:szCs w:val="24"/>
        </w:rPr>
        <w:t>524,37</w:t>
      </w:r>
      <w:r w:rsidR="00163E33">
        <w:rPr>
          <w:rFonts w:cs="Tahoma"/>
          <w:bCs/>
          <w:sz w:val="24"/>
          <w:szCs w:val="24"/>
        </w:rPr>
        <w:t xml:space="preserve"> €</w:t>
      </w:r>
    </w:p>
    <w:p w14:paraId="7887EE53" w14:textId="699E9522" w:rsidR="00AA2A14" w:rsidRPr="005B1C7C" w:rsidRDefault="00AA2A14" w:rsidP="00AA2A14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Proračunski korisnici ukupno:  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  <w:t xml:space="preserve">       </w:t>
      </w:r>
      <w:r w:rsidR="00BA2661">
        <w:rPr>
          <w:rFonts w:cs="Tahoma"/>
          <w:bCs/>
          <w:sz w:val="24"/>
          <w:szCs w:val="24"/>
        </w:rPr>
        <w:t xml:space="preserve">   </w:t>
      </w:r>
      <w:r w:rsidR="0093076E">
        <w:rPr>
          <w:rFonts w:cs="Tahoma"/>
          <w:bCs/>
          <w:sz w:val="24"/>
          <w:szCs w:val="24"/>
        </w:rPr>
        <w:t>3</w:t>
      </w:r>
      <w:r w:rsidR="00BA2661">
        <w:rPr>
          <w:rFonts w:cs="Tahoma"/>
          <w:bCs/>
          <w:sz w:val="24"/>
          <w:szCs w:val="24"/>
        </w:rPr>
        <w:t>.</w:t>
      </w:r>
      <w:r w:rsidR="0093076E">
        <w:rPr>
          <w:rFonts w:cs="Tahoma"/>
          <w:bCs/>
          <w:sz w:val="24"/>
          <w:szCs w:val="24"/>
        </w:rPr>
        <w:t>782</w:t>
      </w:r>
      <w:r w:rsidR="00BA2661">
        <w:rPr>
          <w:rFonts w:cs="Tahoma"/>
          <w:bCs/>
          <w:sz w:val="24"/>
          <w:szCs w:val="24"/>
        </w:rPr>
        <w:t>.</w:t>
      </w:r>
      <w:r w:rsidR="0093076E">
        <w:rPr>
          <w:rFonts w:cs="Tahoma"/>
          <w:bCs/>
          <w:sz w:val="24"/>
          <w:szCs w:val="24"/>
        </w:rPr>
        <w:t>9</w:t>
      </w:r>
      <w:r w:rsidR="000452C6">
        <w:rPr>
          <w:rFonts w:cs="Tahoma"/>
          <w:bCs/>
          <w:sz w:val="24"/>
          <w:szCs w:val="24"/>
        </w:rPr>
        <w:t>6</w:t>
      </w:r>
      <w:r w:rsidR="0093076E">
        <w:rPr>
          <w:rFonts w:cs="Tahoma"/>
          <w:bCs/>
          <w:sz w:val="24"/>
          <w:szCs w:val="24"/>
        </w:rPr>
        <w:t>6</w:t>
      </w:r>
      <w:r w:rsidR="00BA2661">
        <w:rPr>
          <w:rFonts w:cs="Tahoma"/>
          <w:bCs/>
          <w:sz w:val="24"/>
          <w:szCs w:val="24"/>
        </w:rPr>
        <w:t>,</w:t>
      </w:r>
      <w:r w:rsidR="0093076E">
        <w:rPr>
          <w:rFonts w:cs="Tahoma"/>
          <w:bCs/>
          <w:sz w:val="24"/>
          <w:szCs w:val="24"/>
        </w:rPr>
        <w:t>37</w:t>
      </w:r>
      <w:r w:rsidR="00BA2661">
        <w:rPr>
          <w:rFonts w:cs="Tahoma"/>
          <w:bCs/>
          <w:sz w:val="24"/>
          <w:szCs w:val="24"/>
        </w:rPr>
        <w:t xml:space="preserve"> €</w:t>
      </w:r>
      <w:r w:rsidR="00195D3A">
        <w:rPr>
          <w:rFonts w:cs="Tahoma"/>
          <w:bCs/>
          <w:sz w:val="24"/>
          <w:szCs w:val="24"/>
        </w:rPr>
        <w:t xml:space="preserve">    </w:t>
      </w:r>
      <w:r w:rsidR="001A4D2C">
        <w:rPr>
          <w:rFonts w:cs="Tahoma"/>
          <w:bCs/>
          <w:sz w:val="24"/>
          <w:szCs w:val="24"/>
        </w:rPr>
        <w:t xml:space="preserve">  </w:t>
      </w:r>
    </w:p>
    <w:p w14:paraId="11CEDB6B" w14:textId="2AC6E97F" w:rsidR="00AA2A14" w:rsidRPr="005B1C7C" w:rsidRDefault="00AA2A14" w:rsidP="00AA2A14">
      <w:p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                         DV V. Nazor                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D1696D">
        <w:rPr>
          <w:rFonts w:cs="Tahoma"/>
          <w:bCs/>
          <w:sz w:val="24"/>
          <w:szCs w:val="24"/>
        </w:rPr>
        <w:t xml:space="preserve">          1.309.612,64</w:t>
      </w:r>
      <w:r w:rsidR="00163E33">
        <w:rPr>
          <w:rFonts w:cs="Tahoma"/>
          <w:bCs/>
          <w:sz w:val="24"/>
          <w:szCs w:val="24"/>
        </w:rPr>
        <w:t xml:space="preserve"> €</w:t>
      </w:r>
    </w:p>
    <w:p w14:paraId="47C455B0" w14:textId="620E5648" w:rsidR="00AA2A14" w:rsidRPr="005B1C7C" w:rsidRDefault="00AA2A14" w:rsidP="00AA2A14">
      <w:p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                         ČDV F. </w:t>
      </w:r>
      <w:proofErr w:type="spellStart"/>
      <w:r w:rsidRPr="005B1C7C">
        <w:rPr>
          <w:rFonts w:cs="Tahoma"/>
          <w:bCs/>
          <w:sz w:val="24"/>
          <w:szCs w:val="24"/>
        </w:rPr>
        <w:t>Mravenca</w:t>
      </w:r>
      <w:proofErr w:type="spellEnd"/>
      <w:r w:rsidRPr="005B1C7C">
        <w:rPr>
          <w:rFonts w:cs="Tahoma"/>
          <w:bCs/>
          <w:sz w:val="24"/>
          <w:szCs w:val="24"/>
        </w:rPr>
        <w:t xml:space="preserve">         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D1696D">
        <w:rPr>
          <w:rFonts w:cs="Tahoma"/>
          <w:bCs/>
          <w:sz w:val="24"/>
          <w:szCs w:val="24"/>
        </w:rPr>
        <w:t xml:space="preserve"> 868.503,97 </w:t>
      </w:r>
      <w:r w:rsidR="00163E33">
        <w:rPr>
          <w:rFonts w:cs="Tahoma"/>
          <w:bCs/>
          <w:sz w:val="24"/>
          <w:szCs w:val="24"/>
        </w:rPr>
        <w:t>€</w:t>
      </w:r>
    </w:p>
    <w:p w14:paraId="52181528" w14:textId="4BBF0099" w:rsidR="00AA2A14" w:rsidRPr="005B1C7C" w:rsidRDefault="00AA2A14" w:rsidP="00AA2A14">
      <w:p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                         Pučka knjižnica i čitaonica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  <w:t xml:space="preserve"> </w:t>
      </w:r>
      <w:r w:rsidR="00D1696D">
        <w:rPr>
          <w:rFonts w:cs="Tahoma"/>
          <w:bCs/>
          <w:sz w:val="24"/>
          <w:szCs w:val="24"/>
        </w:rPr>
        <w:t>2</w:t>
      </w:r>
      <w:r w:rsidR="000452C6">
        <w:rPr>
          <w:rFonts w:cs="Tahoma"/>
          <w:bCs/>
          <w:sz w:val="24"/>
          <w:szCs w:val="24"/>
        </w:rPr>
        <w:t>02.</w:t>
      </w:r>
      <w:r w:rsidR="00D1696D">
        <w:rPr>
          <w:rFonts w:cs="Tahoma"/>
          <w:bCs/>
          <w:sz w:val="24"/>
          <w:szCs w:val="24"/>
        </w:rPr>
        <w:t>41</w:t>
      </w:r>
      <w:r w:rsidR="000452C6">
        <w:rPr>
          <w:rFonts w:cs="Tahoma"/>
          <w:bCs/>
          <w:sz w:val="24"/>
          <w:szCs w:val="24"/>
        </w:rPr>
        <w:t>1,</w:t>
      </w:r>
      <w:r w:rsidR="00D1696D">
        <w:rPr>
          <w:rFonts w:cs="Tahoma"/>
          <w:bCs/>
          <w:sz w:val="24"/>
          <w:szCs w:val="24"/>
        </w:rPr>
        <w:t>92</w:t>
      </w:r>
      <w:r w:rsidR="00163E33">
        <w:rPr>
          <w:rFonts w:cs="Tahoma"/>
          <w:bCs/>
          <w:sz w:val="24"/>
          <w:szCs w:val="24"/>
        </w:rPr>
        <w:t xml:space="preserve"> €</w:t>
      </w:r>
    </w:p>
    <w:p w14:paraId="48F16D1E" w14:textId="24CF6969" w:rsidR="00163E33" w:rsidRDefault="00AA2A14" w:rsidP="00AA2A14">
      <w:p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                         Javna vatrogasna postrojba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D1696D">
        <w:rPr>
          <w:rFonts w:cs="Tahoma"/>
          <w:bCs/>
          <w:sz w:val="24"/>
          <w:szCs w:val="24"/>
        </w:rPr>
        <w:t xml:space="preserve">          1.086.406,09</w:t>
      </w:r>
      <w:r w:rsidR="00163E33">
        <w:rPr>
          <w:rFonts w:cs="Tahoma"/>
          <w:bCs/>
          <w:sz w:val="24"/>
          <w:szCs w:val="24"/>
        </w:rPr>
        <w:t xml:space="preserve"> €</w:t>
      </w:r>
    </w:p>
    <w:p w14:paraId="00F07FAB" w14:textId="3EB7241E" w:rsidR="00AA2A14" w:rsidRPr="005B1C7C" w:rsidRDefault="00163E33" w:rsidP="00AA2A14">
      <w:pPr>
        <w:spacing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  <w:t xml:space="preserve"> Zavičajni muzej</w:t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  <w:t xml:space="preserve">   </w:t>
      </w:r>
      <w:r w:rsidR="00D1696D">
        <w:rPr>
          <w:rFonts w:cs="Tahoma"/>
          <w:bCs/>
          <w:sz w:val="24"/>
          <w:szCs w:val="24"/>
        </w:rPr>
        <w:t>91</w:t>
      </w:r>
      <w:r>
        <w:rPr>
          <w:rFonts w:cs="Tahoma"/>
          <w:bCs/>
          <w:sz w:val="24"/>
          <w:szCs w:val="24"/>
        </w:rPr>
        <w:t>.</w:t>
      </w:r>
      <w:r w:rsidR="00D1696D">
        <w:rPr>
          <w:rFonts w:cs="Tahoma"/>
          <w:bCs/>
          <w:sz w:val="24"/>
          <w:szCs w:val="24"/>
        </w:rPr>
        <w:t>2</w:t>
      </w:r>
      <w:r w:rsidR="000452C6">
        <w:rPr>
          <w:rFonts w:cs="Tahoma"/>
          <w:bCs/>
          <w:sz w:val="24"/>
          <w:szCs w:val="24"/>
        </w:rPr>
        <w:t>0</w:t>
      </w:r>
      <w:r w:rsidR="00D1696D">
        <w:rPr>
          <w:rFonts w:cs="Tahoma"/>
          <w:bCs/>
          <w:sz w:val="24"/>
          <w:szCs w:val="24"/>
        </w:rPr>
        <w:t>6</w:t>
      </w:r>
      <w:r>
        <w:rPr>
          <w:rFonts w:cs="Tahoma"/>
          <w:bCs/>
          <w:sz w:val="24"/>
          <w:szCs w:val="24"/>
        </w:rPr>
        <w:t>,</w:t>
      </w:r>
      <w:r w:rsidR="00D1696D">
        <w:rPr>
          <w:rFonts w:cs="Tahoma"/>
          <w:bCs/>
          <w:sz w:val="24"/>
          <w:szCs w:val="24"/>
        </w:rPr>
        <w:t>2</w:t>
      </w:r>
      <w:r w:rsidR="000452C6">
        <w:rPr>
          <w:rFonts w:cs="Tahoma"/>
          <w:bCs/>
          <w:sz w:val="24"/>
          <w:szCs w:val="24"/>
        </w:rPr>
        <w:t>7</w:t>
      </w:r>
      <w:r>
        <w:rPr>
          <w:rFonts w:cs="Tahoma"/>
          <w:bCs/>
          <w:sz w:val="24"/>
          <w:szCs w:val="24"/>
        </w:rPr>
        <w:t xml:space="preserve"> €</w:t>
      </w:r>
      <w:r w:rsidR="00AA2A14" w:rsidRPr="005B1C7C">
        <w:rPr>
          <w:rFonts w:cs="Tahoma"/>
          <w:bCs/>
          <w:sz w:val="24"/>
          <w:szCs w:val="24"/>
        </w:rPr>
        <w:t xml:space="preserve">  </w:t>
      </w:r>
    </w:p>
    <w:p w14:paraId="4A307542" w14:textId="6B5A325C" w:rsidR="008779AC" w:rsidRDefault="00AA2A14" w:rsidP="00AA2A14">
      <w:p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 xml:space="preserve">                         Razvojna agencija              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  <w:t xml:space="preserve">  </w:t>
      </w:r>
      <w:r w:rsidR="00D1696D">
        <w:rPr>
          <w:rFonts w:cs="Tahoma"/>
          <w:bCs/>
          <w:sz w:val="24"/>
          <w:szCs w:val="24"/>
        </w:rPr>
        <w:t>224</w:t>
      </w:r>
      <w:r w:rsidR="00163E33">
        <w:rPr>
          <w:rFonts w:cs="Tahoma"/>
          <w:bCs/>
          <w:sz w:val="24"/>
          <w:szCs w:val="24"/>
        </w:rPr>
        <w:t>.</w:t>
      </w:r>
      <w:r w:rsidR="00D1696D">
        <w:rPr>
          <w:rFonts w:cs="Tahoma"/>
          <w:bCs/>
          <w:sz w:val="24"/>
          <w:szCs w:val="24"/>
        </w:rPr>
        <w:t>825</w:t>
      </w:r>
      <w:r w:rsidR="00163E33">
        <w:rPr>
          <w:rFonts w:cs="Tahoma"/>
          <w:bCs/>
          <w:sz w:val="24"/>
          <w:szCs w:val="24"/>
        </w:rPr>
        <w:t>,</w:t>
      </w:r>
      <w:r w:rsidR="00D1696D">
        <w:rPr>
          <w:rFonts w:cs="Tahoma"/>
          <w:bCs/>
          <w:sz w:val="24"/>
          <w:szCs w:val="24"/>
        </w:rPr>
        <w:t>48</w:t>
      </w:r>
      <w:r w:rsidR="00163E33">
        <w:rPr>
          <w:rFonts w:cs="Tahoma"/>
          <w:bCs/>
          <w:sz w:val="24"/>
          <w:szCs w:val="24"/>
        </w:rPr>
        <w:t xml:space="preserve"> €</w:t>
      </w:r>
    </w:p>
    <w:p w14:paraId="343ABA48" w14:textId="7EE2BA29" w:rsidR="00AA2A14" w:rsidRDefault="00AA2A14" w:rsidP="00AA2A14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5B1C7C">
        <w:rPr>
          <w:rFonts w:cs="Tahoma"/>
          <w:bCs/>
          <w:sz w:val="24"/>
          <w:szCs w:val="24"/>
        </w:rPr>
        <w:t>Javni radovi</w:t>
      </w:r>
      <w:r w:rsidR="00195D3A">
        <w:rPr>
          <w:rFonts w:cs="Tahoma"/>
          <w:bCs/>
          <w:sz w:val="24"/>
          <w:szCs w:val="24"/>
        </w:rPr>
        <w:t xml:space="preserve">                   </w:t>
      </w:r>
      <w:r w:rsidRPr="005B1C7C">
        <w:rPr>
          <w:rFonts w:cs="Tahoma"/>
          <w:bCs/>
          <w:sz w:val="24"/>
          <w:szCs w:val="24"/>
        </w:rPr>
        <w:t xml:space="preserve">                            </w:t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</w:r>
      <w:r w:rsidR="00195D3A">
        <w:rPr>
          <w:rFonts w:cs="Tahoma"/>
          <w:bCs/>
          <w:sz w:val="24"/>
          <w:szCs w:val="24"/>
        </w:rPr>
        <w:tab/>
        <w:t xml:space="preserve">   </w:t>
      </w:r>
      <w:r w:rsidR="00D1696D">
        <w:rPr>
          <w:rFonts w:cs="Tahoma"/>
          <w:bCs/>
          <w:sz w:val="24"/>
          <w:szCs w:val="24"/>
        </w:rPr>
        <w:t>4</w:t>
      </w:r>
      <w:r w:rsidR="000452C6">
        <w:rPr>
          <w:rFonts w:cs="Tahoma"/>
          <w:bCs/>
          <w:sz w:val="24"/>
          <w:szCs w:val="24"/>
        </w:rPr>
        <w:t>6</w:t>
      </w:r>
      <w:r w:rsidR="00163E33">
        <w:rPr>
          <w:rFonts w:cs="Tahoma"/>
          <w:bCs/>
          <w:sz w:val="24"/>
          <w:szCs w:val="24"/>
        </w:rPr>
        <w:t>.</w:t>
      </w:r>
      <w:r w:rsidR="00D1696D">
        <w:rPr>
          <w:rFonts w:cs="Tahoma"/>
          <w:bCs/>
          <w:sz w:val="24"/>
          <w:szCs w:val="24"/>
        </w:rPr>
        <w:t>869</w:t>
      </w:r>
      <w:r w:rsidR="00163E33">
        <w:rPr>
          <w:rFonts w:cs="Tahoma"/>
          <w:bCs/>
          <w:sz w:val="24"/>
          <w:szCs w:val="24"/>
        </w:rPr>
        <w:t>,</w:t>
      </w:r>
      <w:r w:rsidR="00D1696D">
        <w:rPr>
          <w:rFonts w:cs="Tahoma"/>
          <w:bCs/>
          <w:sz w:val="24"/>
          <w:szCs w:val="24"/>
        </w:rPr>
        <w:t>63</w:t>
      </w:r>
      <w:r w:rsidR="000452C6">
        <w:rPr>
          <w:rFonts w:cs="Tahoma"/>
          <w:bCs/>
          <w:sz w:val="24"/>
          <w:szCs w:val="24"/>
        </w:rPr>
        <w:t xml:space="preserve"> </w:t>
      </w:r>
      <w:r w:rsidR="00163E33">
        <w:rPr>
          <w:rFonts w:cs="Tahoma"/>
          <w:bCs/>
          <w:sz w:val="24"/>
          <w:szCs w:val="24"/>
        </w:rPr>
        <w:t>€</w:t>
      </w:r>
    </w:p>
    <w:p w14:paraId="175C8567" w14:textId="2DBA8398" w:rsidR="00AA2A14" w:rsidRDefault="00AA2A14" w:rsidP="0016361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="Tahoma"/>
          <w:bCs/>
          <w:sz w:val="24"/>
          <w:szCs w:val="24"/>
        </w:rPr>
      </w:pPr>
      <w:r w:rsidRPr="00195D3A">
        <w:rPr>
          <w:rFonts w:cs="Tahoma"/>
          <w:bCs/>
          <w:sz w:val="24"/>
          <w:szCs w:val="24"/>
        </w:rPr>
        <w:t>Projekt „Zaželi dostojanstven život</w:t>
      </w:r>
      <w:r w:rsidR="00195D3A" w:rsidRPr="00195D3A">
        <w:rPr>
          <w:rFonts w:cs="Tahoma"/>
          <w:bCs/>
          <w:sz w:val="24"/>
          <w:szCs w:val="24"/>
        </w:rPr>
        <w:t xml:space="preserve"> u Daruvaru“</w:t>
      </w:r>
      <w:r w:rsidRPr="00195D3A">
        <w:rPr>
          <w:rFonts w:cs="Tahoma"/>
          <w:bCs/>
          <w:sz w:val="24"/>
          <w:szCs w:val="24"/>
        </w:rPr>
        <w:t xml:space="preserve">            </w:t>
      </w:r>
      <w:r w:rsidR="00195D3A" w:rsidRPr="00195D3A">
        <w:rPr>
          <w:rFonts w:cs="Tahoma"/>
          <w:bCs/>
          <w:sz w:val="24"/>
          <w:szCs w:val="24"/>
        </w:rPr>
        <w:t xml:space="preserve">                   </w:t>
      </w:r>
      <w:r w:rsidRPr="00195D3A">
        <w:rPr>
          <w:rFonts w:cs="Tahoma"/>
          <w:bCs/>
          <w:sz w:val="24"/>
          <w:szCs w:val="24"/>
        </w:rPr>
        <w:t xml:space="preserve">             </w:t>
      </w:r>
      <w:r w:rsidR="000452C6">
        <w:rPr>
          <w:rFonts w:cs="Tahoma"/>
          <w:bCs/>
          <w:sz w:val="24"/>
          <w:szCs w:val="24"/>
        </w:rPr>
        <w:t xml:space="preserve"> </w:t>
      </w:r>
      <w:r w:rsidR="00D1696D">
        <w:rPr>
          <w:rFonts w:cs="Tahoma"/>
          <w:bCs/>
          <w:sz w:val="24"/>
          <w:szCs w:val="24"/>
        </w:rPr>
        <w:t>468</w:t>
      </w:r>
      <w:r w:rsidR="00163E33">
        <w:rPr>
          <w:rFonts w:cs="Tahoma"/>
          <w:bCs/>
          <w:sz w:val="24"/>
          <w:szCs w:val="24"/>
        </w:rPr>
        <w:t>.</w:t>
      </w:r>
      <w:r w:rsidR="00D1696D">
        <w:rPr>
          <w:rFonts w:cs="Tahoma"/>
          <w:bCs/>
          <w:sz w:val="24"/>
          <w:szCs w:val="24"/>
        </w:rPr>
        <w:t>7</w:t>
      </w:r>
      <w:r w:rsidR="000452C6">
        <w:rPr>
          <w:rFonts w:cs="Tahoma"/>
          <w:bCs/>
          <w:sz w:val="24"/>
          <w:szCs w:val="24"/>
        </w:rPr>
        <w:t>4</w:t>
      </w:r>
      <w:r w:rsidR="00D1696D">
        <w:rPr>
          <w:rFonts w:cs="Tahoma"/>
          <w:bCs/>
          <w:sz w:val="24"/>
          <w:szCs w:val="24"/>
        </w:rPr>
        <w:t>3</w:t>
      </w:r>
      <w:r w:rsidR="00163E33">
        <w:rPr>
          <w:rFonts w:cs="Tahoma"/>
          <w:bCs/>
          <w:sz w:val="24"/>
          <w:szCs w:val="24"/>
        </w:rPr>
        <w:t>,</w:t>
      </w:r>
      <w:r w:rsidR="00D1696D">
        <w:rPr>
          <w:rFonts w:cs="Tahoma"/>
          <w:bCs/>
          <w:sz w:val="24"/>
          <w:szCs w:val="24"/>
        </w:rPr>
        <w:t>57</w:t>
      </w:r>
      <w:r w:rsidR="00163E33">
        <w:rPr>
          <w:rFonts w:cs="Tahoma"/>
          <w:bCs/>
          <w:sz w:val="24"/>
          <w:szCs w:val="24"/>
        </w:rPr>
        <w:t xml:space="preserve"> €</w:t>
      </w:r>
    </w:p>
    <w:p w14:paraId="097D8026" w14:textId="7F23552F" w:rsidR="005B1C7C" w:rsidRDefault="00881C7D" w:rsidP="00881C7D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M</w:t>
      </w:r>
      <w:r w:rsidR="005B1C7C" w:rsidRPr="005B1C7C">
        <w:rPr>
          <w:rFonts w:cs="Tahoma"/>
          <w:bCs/>
          <w:sz w:val="24"/>
          <w:szCs w:val="24"/>
        </w:rPr>
        <w:t xml:space="preserve">aterijalni rashodi </w:t>
      </w:r>
      <w:r w:rsidR="00D14372">
        <w:rPr>
          <w:rFonts w:cs="Tahoma"/>
          <w:bCs/>
          <w:sz w:val="24"/>
          <w:szCs w:val="24"/>
        </w:rPr>
        <w:t>se najvećim dijelom odnose na tekuća i investicijska održavanja objekata komunalne infrastrukture (npr. održavanje javnih površina, javne rasvjete</w:t>
      </w:r>
      <w:r w:rsidR="006C50BC">
        <w:rPr>
          <w:rFonts w:cs="Tahoma"/>
          <w:bCs/>
          <w:sz w:val="24"/>
          <w:szCs w:val="24"/>
        </w:rPr>
        <w:t xml:space="preserve">, cesta i sl.) i objekata gradske uprave i gradskih proračunskih korisnika, ali i na uredski materijal, materijal za tekuće i investicijsko održavanje, energiju i usluge (primjerice telefona, pošte, prijevoza, računalnih usluga i sl.) neophodne za funkcioniranje gradskih upravnih tijela i gradskih proračunskih korisnika. U strukturi </w:t>
      </w:r>
      <w:r w:rsidR="005B1C7C" w:rsidRPr="005B1C7C">
        <w:rPr>
          <w:rFonts w:cs="Tahoma"/>
          <w:bCs/>
          <w:sz w:val="24"/>
          <w:szCs w:val="24"/>
        </w:rPr>
        <w:t>čine</w:t>
      </w:r>
      <w:r w:rsidR="00DD26F3">
        <w:rPr>
          <w:rFonts w:cs="Tahoma"/>
          <w:bCs/>
          <w:sz w:val="24"/>
          <w:szCs w:val="24"/>
        </w:rPr>
        <w:t xml:space="preserve"> </w:t>
      </w:r>
      <w:r w:rsidR="000C71D8">
        <w:rPr>
          <w:rFonts w:cs="Tahoma"/>
          <w:bCs/>
          <w:sz w:val="24"/>
          <w:szCs w:val="24"/>
        </w:rPr>
        <w:t>30</w:t>
      </w:r>
      <w:r w:rsidR="00932A95">
        <w:rPr>
          <w:rFonts w:cs="Tahoma"/>
          <w:bCs/>
          <w:sz w:val="24"/>
          <w:szCs w:val="24"/>
        </w:rPr>
        <w:t>,</w:t>
      </w:r>
      <w:r w:rsidR="000C71D8">
        <w:rPr>
          <w:rFonts w:cs="Tahoma"/>
          <w:bCs/>
          <w:sz w:val="24"/>
          <w:szCs w:val="24"/>
        </w:rPr>
        <w:t>70</w:t>
      </w:r>
      <w:r w:rsidR="009C0C69">
        <w:rPr>
          <w:rFonts w:cs="Tahoma"/>
          <w:bCs/>
          <w:sz w:val="24"/>
          <w:szCs w:val="24"/>
        </w:rPr>
        <w:t xml:space="preserve"> </w:t>
      </w:r>
      <w:r w:rsidR="005B1C7C" w:rsidRPr="005B1C7C">
        <w:rPr>
          <w:rFonts w:cs="Tahoma"/>
          <w:bCs/>
          <w:sz w:val="24"/>
          <w:szCs w:val="24"/>
        </w:rPr>
        <w:t>% ostvarenih rashoda poslovanja</w:t>
      </w:r>
      <w:r w:rsidR="006C50BC">
        <w:rPr>
          <w:rFonts w:cs="Tahoma"/>
          <w:bCs/>
          <w:sz w:val="24"/>
          <w:szCs w:val="24"/>
        </w:rPr>
        <w:t xml:space="preserve"> i </w:t>
      </w:r>
      <w:r w:rsidR="008E578B">
        <w:rPr>
          <w:rFonts w:cs="Tahoma"/>
          <w:bCs/>
          <w:sz w:val="24"/>
          <w:szCs w:val="24"/>
        </w:rPr>
        <w:t>2</w:t>
      </w:r>
      <w:r w:rsidR="000C71D8">
        <w:rPr>
          <w:rFonts w:cs="Tahoma"/>
          <w:bCs/>
          <w:sz w:val="24"/>
          <w:szCs w:val="24"/>
        </w:rPr>
        <w:t>4</w:t>
      </w:r>
      <w:r w:rsidR="003E6CBF">
        <w:rPr>
          <w:rFonts w:cs="Tahoma"/>
          <w:bCs/>
          <w:sz w:val="24"/>
          <w:szCs w:val="24"/>
        </w:rPr>
        <w:t>,</w:t>
      </w:r>
      <w:r w:rsidR="000C71D8">
        <w:rPr>
          <w:rFonts w:cs="Tahoma"/>
          <w:bCs/>
          <w:sz w:val="24"/>
          <w:szCs w:val="24"/>
        </w:rPr>
        <w:t>14</w:t>
      </w:r>
      <w:r w:rsidR="003E6CBF">
        <w:rPr>
          <w:rFonts w:cs="Tahoma"/>
          <w:bCs/>
          <w:sz w:val="24"/>
          <w:szCs w:val="24"/>
        </w:rPr>
        <w:t xml:space="preserve"> </w:t>
      </w:r>
      <w:r w:rsidR="006C50BC">
        <w:rPr>
          <w:rFonts w:cs="Tahoma"/>
          <w:bCs/>
          <w:sz w:val="24"/>
          <w:szCs w:val="24"/>
        </w:rPr>
        <w:t>% ukupnih rashoda i izdataka</w:t>
      </w:r>
      <w:r w:rsidR="005723B0">
        <w:rPr>
          <w:rFonts w:cs="Tahoma"/>
          <w:bCs/>
          <w:sz w:val="24"/>
          <w:szCs w:val="24"/>
        </w:rPr>
        <w:t xml:space="preserve"> </w:t>
      </w:r>
      <w:r w:rsidR="006C50BC">
        <w:rPr>
          <w:rFonts w:cs="Tahoma"/>
          <w:bCs/>
          <w:sz w:val="24"/>
          <w:szCs w:val="24"/>
        </w:rPr>
        <w:t>(</w:t>
      </w:r>
      <w:r w:rsidR="000C71D8">
        <w:rPr>
          <w:rFonts w:cs="Tahoma"/>
          <w:bCs/>
          <w:sz w:val="24"/>
          <w:szCs w:val="24"/>
        </w:rPr>
        <w:t>3</w:t>
      </w:r>
      <w:r w:rsidR="00CC2B74">
        <w:rPr>
          <w:rFonts w:cs="Tahoma"/>
          <w:bCs/>
          <w:sz w:val="24"/>
          <w:szCs w:val="24"/>
        </w:rPr>
        <w:t>.</w:t>
      </w:r>
      <w:r w:rsidR="000C71D8">
        <w:rPr>
          <w:rFonts w:cs="Tahoma"/>
          <w:bCs/>
          <w:sz w:val="24"/>
          <w:szCs w:val="24"/>
        </w:rPr>
        <w:t>370</w:t>
      </w:r>
      <w:r w:rsidR="00CC2B74">
        <w:rPr>
          <w:rFonts w:cs="Tahoma"/>
          <w:bCs/>
          <w:sz w:val="24"/>
          <w:szCs w:val="24"/>
        </w:rPr>
        <w:t>.</w:t>
      </w:r>
      <w:r w:rsidR="000C71D8">
        <w:rPr>
          <w:rFonts w:cs="Tahoma"/>
          <w:bCs/>
          <w:sz w:val="24"/>
          <w:szCs w:val="24"/>
        </w:rPr>
        <w:t>001</w:t>
      </w:r>
      <w:r w:rsidR="00CC2B74">
        <w:rPr>
          <w:rFonts w:cs="Tahoma"/>
          <w:bCs/>
          <w:sz w:val="24"/>
          <w:szCs w:val="24"/>
        </w:rPr>
        <w:t>,</w:t>
      </w:r>
      <w:r w:rsidR="000C71D8">
        <w:rPr>
          <w:rFonts w:cs="Tahoma"/>
          <w:bCs/>
          <w:sz w:val="24"/>
          <w:szCs w:val="24"/>
        </w:rPr>
        <w:t>66</w:t>
      </w:r>
      <w:r w:rsidR="00CC2B74">
        <w:rPr>
          <w:rFonts w:cs="Tahoma"/>
          <w:bCs/>
          <w:sz w:val="24"/>
          <w:szCs w:val="24"/>
        </w:rPr>
        <w:t xml:space="preserve"> EUR-a</w:t>
      </w:r>
      <w:r w:rsidR="005723B0">
        <w:rPr>
          <w:rFonts w:cs="Tahoma"/>
          <w:bCs/>
          <w:sz w:val="24"/>
          <w:szCs w:val="24"/>
        </w:rPr>
        <w:t>).</w:t>
      </w:r>
    </w:p>
    <w:p w14:paraId="2E2F3AEF" w14:textId="469F606E" w:rsidR="00D317B7" w:rsidRDefault="00D317B7" w:rsidP="00881C7D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Financijski rashodi realizirani su u iznosu od </w:t>
      </w:r>
      <w:r w:rsidR="00B734D4">
        <w:rPr>
          <w:rFonts w:cs="Tahoma"/>
          <w:bCs/>
          <w:sz w:val="24"/>
          <w:szCs w:val="24"/>
        </w:rPr>
        <w:t>49</w:t>
      </w:r>
      <w:r>
        <w:rPr>
          <w:rFonts w:cs="Tahoma"/>
          <w:bCs/>
          <w:sz w:val="24"/>
          <w:szCs w:val="24"/>
        </w:rPr>
        <w:t>.</w:t>
      </w:r>
      <w:r w:rsidR="00E55B4B">
        <w:rPr>
          <w:rFonts w:cs="Tahoma"/>
          <w:bCs/>
          <w:sz w:val="24"/>
          <w:szCs w:val="24"/>
        </w:rPr>
        <w:t>9</w:t>
      </w:r>
      <w:r w:rsidR="00B734D4">
        <w:rPr>
          <w:rFonts w:cs="Tahoma"/>
          <w:bCs/>
          <w:sz w:val="24"/>
          <w:szCs w:val="24"/>
        </w:rPr>
        <w:t>02</w:t>
      </w:r>
      <w:r>
        <w:rPr>
          <w:rFonts w:cs="Tahoma"/>
          <w:bCs/>
          <w:sz w:val="24"/>
          <w:szCs w:val="24"/>
        </w:rPr>
        <w:t>,</w:t>
      </w:r>
      <w:r w:rsidR="00B734D4">
        <w:rPr>
          <w:rFonts w:cs="Tahoma"/>
          <w:bCs/>
          <w:sz w:val="24"/>
          <w:szCs w:val="24"/>
        </w:rPr>
        <w:t>49</w:t>
      </w:r>
      <w:r>
        <w:rPr>
          <w:rFonts w:cs="Tahoma"/>
          <w:bCs/>
          <w:sz w:val="24"/>
          <w:szCs w:val="24"/>
        </w:rPr>
        <w:t xml:space="preserve"> EUR-a, a u strukturi čine 0,</w:t>
      </w:r>
      <w:r w:rsidR="00B734D4">
        <w:rPr>
          <w:rFonts w:cs="Tahoma"/>
          <w:bCs/>
          <w:sz w:val="24"/>
          <w:szCs w:val="24"/>
        </w:rPr>
        <w:t>36</w:t>
      </w:r>
      <w:r w:rsidR="00892D59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% ukupno ostvarenih rashoda i izdataka. Financijski rashodi čine rashode za bankarske usluge i usluge platnog prometa, te izdatke za kamate po odobren</w:t>
      </w:r>
      <w:r w:rsidR="00E65C0A">
        <w:rPr>
          <w:rFonts w:cs="Tahoma"/>
          <w:bCs/>
          <w:sz w:val="24"/>
          <w:szCs w:val="24"/>
        </w:rPr>
        <w:t>o</w:t>
      </w:r>
      <w:r>
        <w:rPr>
          <w:rFonts w:cs="Tahoma"/>
          <w:bCs/>
          <w:sz w:val="24"/>
          <w:szCs w:val="24"/>
        </w:rPr>
        <w:t>m dugoročn</w:t>
      </w:r>
      <w:r w:rsidR="00E65C0A">
        <w:rPr>
          <w:rFonts w:cs="Tahoma"/>
          <w:bCs/>
          <w:sz w:val="24"/>
          <w:szCs w:val="24"/>
        </w:rPr>
        <w:t>o</w:t>
      </w:r>
      <w:r>
        <w:rPr>
          <w:rFonts w:cs="Tahoma"/>
          <w:bCs/>
          <w:sz w:val="24"/>
          <w:szCs w:val="24"/>
        </w:rPr>
        <w:t>m kredit</w:t>
      </w:r>
      <w:r w:rsidR="00E65C0A">
        <w:rPr>
          <w:rFonts w:cs="Tahoma"/>
          <w:bCs/>
          <w:sz w:val="24"/>
          <w:szCs w:val="24"/>
        </w:rPr>
        <w:t>u</w:t>
      </w:r>
      <w:r>
        <w:rPr>
          <w:rFonts w:cs="Tahoma"/>
          <w:bCs/>
          <w:sz w:val="24"/>
          <w:szCs w:val="24"/>
        </w:rPr>
        <w:t>.</w:t>
      </w:r>
    </w:p>
    <w:p w14:paraId="6D49AD92" w14:textId="07EE5809" w:rsidR="00D317B7" w:rsidRDefault="00D317B7" w:rsidP="00881C7D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Subvencije trgovačkim društvima, poljoprivrednicima i obrtnicima izvan javnog sektora realizirane su u iznosu od </w:t>
      </w:r>
      <w:r w:rsidR="00B734D4">
        <w:rPr>
          <w:rFonts w:cs="Tahoma"/>
          <w:bCs/>
          <w:sz w:val="24"/>
          <w:szCs w:val="24"/>
        </w:rPr>
        <w:t>147</w:t>
      </w:r>
      <w:r>
        <w:rPr>
          <w:rFonts w:cs="Tahoma"/>
          <w:bCs/>
          <w:sz w:val="24"/>
          <w:szCs w:val="24"/>
        </w:rPr>
        <w:t>.</w:t>
      </w:r>
      <w:r w:rsidR="00B734D4">
        <w:rPr>
          <w:rFonts w:cs="Tahoma"/>
          <w:bCs/>
          <w:sz w:val="24"/>
          <w:szCs w:val="24"/>
        </w:rPr>
        <w:t>241</w:t>
      </w:r>
      <w:r>
        <w:rPr>
          <w:rFonts w:cs="Tahoma"/>
          <w:bCs/>
          <w:sz w:val="24"/>
          <w:szCs w:val="24"/>
        </w:rPr>
        <w:t>,</w:t>
      </w:r>
      <w:r w:rsidR="00F22A37">
        <w:rPr>
          <w:rFonts w:cs="Tahoma"/>
          <w:bCs/>
          <w:sz w:val="24"/>
          <w:szCs w:val="24"/>
        </w:rPr>
        <w:t>7</w:t>
      </w:r>
      <w:r w:rsidR="00B734D4">
        <w:rPr>
          <w:rFonts w:cs="Tahoma"/>
          <w:bCs/>
          <w:sz w:val="24"/>
          <w:szCs w:val="24"/>
        </w:rPr>
        <w:t>5</w:t>
      </w:r>
      <w:r>
        <w:rPr>
          <w:rFonts w:cs="Tahoma"/>
          <w:bCs/>
          <w:sz w:val="24"/>
          <w:szCs w:val="24"/>
        </w:rPr>
        <w:t xml:space="preserve"> EUR-a, a u strukturi čine 1,</w:t>
      </w:r>
      <w:r w:rsidR="00B734D4">
        <w:rPr>
          <w:rFonts w:cs="Tahoma"/>
          <w:bCs/>
          <w:sz w:val="24"/>
          <w:szCs w:val="24"/>
        </w:rPr>
        <w:t>05</w:t>
      </w:r>
      <w:r>
        <w:rPr>
          <w:rFonts w:cs="Tahoma"/>
          <w:bCs/>
          <w:sz w:val="24"/>
          <w:szCs w:val="24"/>
        </w:rPr>
        <w:t xml:space="preserve"> % ukupno ostvarenih rashoda i izdataka. Subvencijama se želi pružiti potpora poljoprivrednicima i poticati razvoj poduzetništva na području Grada Daruvara.</w:t>
      </w:r>
    </w:p>
    <w:p w14:paraId="37F4B3DF" w14:textId="6B134AD6" w:rsidR="007E1B27" w:rsidRDefault="002233B9" w:rsidP="00881C7D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Pomoći dane u inozemstvo i unutar opće države realizirane su u iznosu od </w:t>
      </w:r>
      <w:r w:rsidR="00B734D4">
        <w:rPr>
          <w:rFonts w:cs="Tahoma"/>
          <w:bCs/>
          <w:sz w:val="24"/>
          <w:szCs w:val="24"/>
        </w:rPr>
        <w:t>264</w:t>
      </w:r>
      <w:r>
        <w:rPr>
          <w:rFonts w:cs="Tahoma"/>
          <w:bCs/>
          <w:sz w:val="24"/>
          <w:szCs w:val="24"/>
        </w:rPr>
        <w:t>.</w:t>
      </w:r>
      <w:r w:rsidR="00B734D4">
        <w:rPr>
          <w:rFonts w:cs="Tahoma"/>
          <w:bCs/>
          <w:sz w:val="24"/>
          <w:szCs w:val="24"/>
        </w:rPr>
        <w:t>438</w:t>
      </w:r>
      <w:r>
        <w:rPr>
          <w:rFonts w:cs="Tahoma"/>
          <w:bCs/>
          <w:sz w:val="24"/>
          <w:szCs w:val="24"/>
        </w:rPr>
        <w:t>,</w:t>
      </w:r>
      <w:r w:rsidR="00B734D4">
        <w:rPr>
          <w:rFonts w:cs="Tahoma"/>
          <w:bCs/>
          <w:sz w:val="24"/>
          <w:szCs w:val="24"/>
        </w:rPr>
        <w:t>94</w:t>
      </w:r>
      <w:r>
        <w:rPr>
          <w:rFonts w:cs="Tahoma"/>
          <w:bCs/>
          <w:sz w:val="24"/>
          <w:szCs w:val="24"/>
        </w:rPr>
        <w:t xml:space="preserve"> EUR-a , što čini strukturu od </w:t>
      </w:r>
      <w:r w:rsidR="00B734D4">
        <w:rPr>
          <w:rFonts w:cs="Tahoma"/>
          <w:bCs/>
          <w:sz w:val="24"/>
          <w:szCs w:val="24"/>
        </w:rPr>
        <w:t>1</w:t>
      </w:r>
      <w:r>
        <w:rPr>
          <w:rFonts w:cs="Tahoma"/>
          <w:bCs/>
          <w:sz w:val="24"/>
          <w:szCs w:val="24"/>
        </w:rPr>
        <w:t>,</w:t>
      </w:r>
      <w:r w:rsidR="00B734D4">
        <w:rPr>
          <w:rFonts w:cs="Tahoma"/>
          <w:bCs/>
          <w:sz w:val="24"/>
          <w:szCs w:val="24"/>
        </w:rPr>
        <w:t>89</w:t>
      </w:r>
      <w:r>
        <w:rPr>
          <w:rFonts w:cs="Tahoma"/>
          <w:bCs/>
          <w:sz w:val="24"/>
          <w:szCs w:val="24"/>
        </w:rPr>
        <w:t xml:space="preserve"> % ukupno ostvarenih rashoda i izdataka kao </w:t>
      </w:r>
      <w:r w:rsidR="00EF011A" w:rsidRPr="0037579C">
        <w:rPr>
          <w:rFonts w:cs="Tahoma"/>
          <w:bCs/>
          <w:sz w:val="24"/>
          <w:szCs w:val="24"/>
        </w:rPr>
        <w:t xml:space="preserve">pomoć </w:t>
      </w:r>
      <w:r w:rsidR="00EF011A">
        <w:rPr>
          <w:rFonts w:cs="Tahoma"/>
          <w:bCs/>
          <w:sz w:val="24"/>
          <w:szCs w:val="24"/>
        </w:rPr>
        <w:t xml:space="preserve">za </w:t>
      </w:r>
      <w:r w:rsidR="0037579C">
        <w:rPr>
          <w:rFonts w:cs="Tahoma"/>
          <w:bCs/>
          <w:sz w:val="24"/>
          <w:szCs w:val="24"/>
        </w:rPr>
        <w:t>rekonstrukciju županijske ceste</w:t>
      </w:r>
      <w:r w:rsidR="00EF011A">
        <w:rPr>
          <w:rFonts w:cs="Tahoma"/>
          <w:bCs/>
          <w:sz w:val="24"/>
          <w:szCs w:val="24"/>
        </w:rPr>
        <w:t xml:space="preserve">, </w:t>
      </w:r>
      <w:r>
        <w:rPr>
          <w:rFonts w:cs="Tahoma"/>
          <w:bCs/>
          <w:sz w:val="24"/>
          <w:szCs w:val="24"/>
        </w:rPr>
        <w:t xml:space="preserve">pomoć školama za </w:t>
      </w:r>
      <w:r w:rsidR="00B734D4">
        <w:rPr>
          <w:rFonts w:cs="Tahoma"/>
          <w:bCs/>
          <w:sz w:val="24"/>
          <w:szCs w:val="24"/>
        </w:rPr>
        <w:t xml:space="preserve">topli obrok i </w:t>
      </w:r>
      <w:r>
        <w:rPr>
          <w:rFonts w:cs="Tahoma"/>
          <w:bCs/>
          <w:sz w:val="24"/>
          <w:szCs w:val="24"/>
        </w:rPr>
        <w:t>produženi boravak.</w:t>
      </w:r>
    </w:p>
    <w:p w14:paraId="3FC134CF" w14:textId="2500AD75" w:rsidR="002233B9" w:rsidRPr="005B1C7C" w:rsidRDefault="002233B9" w:rsidP="00881C7D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Naknade građanima i kućanstvima na temelju osiguranja i druge naknade čine pomoći , jednokratne pomoći, </w:t>
      </w:r>
      <w:r w:rsidR="00B734D4">
        <w:rPr>
          <w:rFonts w:cs="Tahoma"/>
          <w:bCs/>
          <w:sz w:val="24"/>
          <w:szCs w:val="24"/>
        </w:rPr>
        <w:t xml:space="preserve">božićnice i </w:t>
      </w:r>
      <w:proofErr w:type="spellStart"/>
      <w:r>
        <w:rPr>
          <w:rFonts w:cs="Tahoma"/>
          <w:bCs/>
          <w:sz w:val="24"/>
          <w:szCs w:val="24"/>
        </w:rPr>
        <w:t>uskrsnice</w:t>
      </w:r>
      <w:proofErr w:type="spellEnd"/>
      <w:r>
        <w:rPr>
          <w:rFonts w:cs="Tahoma"/>
          <w:bCs/>
          <w:sz w:val="24"/>
          <w:szCs w:val="24"/>
        </w:rPr>
        <w:t xml:space="preserve"> umirovljenicima, </w:t>
      </w:r>
      <w:r w:rsidR="00302B40">
        <w:rPr>
          <w:rFonts w:cs="Tahoma"/>
          <w:bCs/>
          <w:sz w:val="24"/>
          <w:szCs w:val="24"/>
        </w:rPr>
        <w:t xml:space="preserve">troškovi sahrane branitelja iz Domovinskog rata, </w:t>
      </w:r>
      <w:r>
        <w:rPr>
          <w:rFonts w:cs="Tahoma"/>
          <w:bCs/>
          <w:sz w:val="24"/>
          <w:szCs w:val="24"/>
        </w:rPr>
        <w:t>troškovi poludnevnog boravka u udruzi „Korak dalje“ te pomoć djeci s invaliditetom smještenih u dječjim vrtićima. Školarine, stipendije</w:t>
      </w:r>
      <w:r w:rsidR="00E322F8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i naknade za opremu novorođene djece</w:t>
      </w:r>
      <w:r w:rsidR="009F3A88">
        <w:rPr>
          <w:rFonts w:cs="Tahoma"/>
          <w:bCs/>
          <w:sz w:val="24"/>
          <w:szCs w:val="24"/>
        </w:rPr>
        <w:t xml:space="preserve"> također se financira </w:t>
      </w:r>
      <w:r w:rsidR="009F3A88">
        <w:rPr>
          <w:rFonts w:cs="Tahoma"/>
          <w:bCs/>
          <w:sz w:val="24"/>
          <w:szCs w:val="24"/>
        </w:rPr>
        <w:lastRenderedPageBreak/>
        <w:t>iz ovih naknada. U 202</w:t>
      </w:r>
      <w:r w:rsidR="00E322F8">
        <w:rPr>
          <w:rFonts w:cs="Tahoma"/>
          <w:bCs/>
          <w:sz w:val="24"/>
          <w:szCs w:val="24"/>
        </w:rPr>
        <w:t>5</w:t>
      </w:r>
      <w:r w:rsidR="009F3A88">
        <w:rPr>
          <w:rFonts w:cs="Tahoma"/>
          <w:bCs/>
          <w:sz w:val="24"/>
          <w:szCs w:val="24"/>
        </w:rPr>
        <w:t xml:space="preserve">. godine ostvarene su naknade u iznosu od </w:t>
      </w:r>
      <w:r w:rsidR="00B734D4">
        <w:rPr>
          <w:rFonts w:cs="Tahoma"/>
          <w:bCs/>
          <w:sz w:val="24"/>
          <w:szCs w:val="24"/>
        </w:rPr>
        <w:t>379</w:t>
      </w:r>
      <w:r w:rsidR="009F3A88">
        <w:rPr>
          <w:rFonts w:cs="Tahoma"/>
          <w:bCs/>
          <w:sz w:val="24"/>
          <w:szCs w:val="24"/>
        </w:rPr>
        <w:t>.</w:t>
      </w:r>
      <w:r w:rsidR="00B734D4">
        <w:rPr>
          <w:rFonts w:cs="Tahoma"/>
          <w:bCs/>
          <w:sz w:val="24"/>
          <w:szCs w:val="24"/>
        </w:rPr>
        <w:t>26</w:t>
      </w:r>
      <w:r w:rsidR="00E322F8">
        <w:rPr>
          <w:rFonts w:cs="Tahoma"/>
          <w:bCs/>
          <w:sz w:val="24"/>
          <w:szCs w:val="24"/>
        </w:rPr>
        <w:t>7</w:t>
      </w:r>
      <w:r w:rsidR="009F3A88">
        <w:rPr>
          <w:rFonts w:cs="Tahoma"/>
          <w:bCs/>
          <w:sz w:val="24"/>
          <w:szCs w:val="24"/>
        </w:rPr>
        <w:t>,</w:t>
      </w:r>
      <w:r w:rsidR="00B734D4">
        <w:rPr>
          <w:rFonts w:cs="Tahoma"/>
          <w:bCs/>
          <w:sz w:val="24"/>
          <w:szCs w:val="24"/>
        </w:rPr>
        <w:t>96</w:t>
      </w:r>
      <w:r w:rsidR="009F3A88">
        <w:rPr>
          <w:rFonts w:cs="Tahoma"/>
          <w:bCs/>
          <w:sz w:val="24"/>
          <w:szCs w:val="24"/>
        </w:rPr>
        <w:t xml:space="preserve"> EUR-a, što čini </w:t>
      </w:r>
      <w:r w:rsidR="00E322F8">
        <w:rPr>
          <w:rFonts w:cs="Tahoma"/>
          <w:bCs/>
          <w:sz w:val="24"/>
          <w:szCs w:val="24"/>
        </w:rPr>
        <w:t>2</w:t>
      </w:r>
      <w:r w:rsidR="009F3A88">
        <w:rPr>
          <w:rFonts w:cs="Tahoma"/>
          <w:bCs/>
          <w:sz w:val="24"/>
          <w:szCs w:val="24"/>
        </w:rPr>
        <w:t>,</w:t>
      </w:r>
      <w:r w:rsidR="00E322F8">
        <w:rPr>
          <w:rFonts w:cs="Tahoma"/>
          <w:bCs/>
          <w:sz w:val="24"/>
          <w:szCs w:val="24"/>
        </w:rPr>
        <w:t>7</w:t>
      </w:r>
      <w:r w:rsidR="00B734D4">
        <w:rPr>
          <w:rFonts w:cs="Tahoma"/>
          <w:bCs/>
          <w:sz w:val="24"/>
          <w:szCs w:val="24"/>
        </w:rPr>
        <w:t>2</w:t>
      </w:r>
      <w:r w:rsidR="009F3A88">
        <w:rPr>
          <w:rFonts w:cs="Tahoma"/>
          <w:bCs/>
          <w:sz w:val="24"/>
          <w:szCs w:val="24"/>
        </w:rPr>
        <w:t xml:space="preserve"> % ukupno ostvarenih rashoda i izdataka.</w:t>
      </w:r>
    </w:p>
    <w:p w14:paraId="0A302BB5" w14:textId="7569A05B" w:rsidR="005B1C7C" w:rsidRDefault="0068160C" w:rsidP="005B1C7C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Ostali poslovni rashodi u iznosu od </w:t>
      </w:r>
      <w:r w:rsidR="00C62CC7">
        <w:rPr>
          <w:rFonts w:cs="Tahoma"/>
          <w:bCs/>
          <w:sz w:val="24"/>
          <w:szCs w:val="24"/>
        </w:rPr>
        <w:t>1.</w:t>
      </w:r>
      <w:r w:rsidR="00B734D4">
        <w:rPr>
          <w:rFonts w:cs="Tahoma"/>
          <w:bCs/>
          <w:sz w:val="24"/>
          <w:szCs w:val="24"/>
        </w:rPr>
        <w:t>45</w:t>
      </w:r>
      <w:r w:rsidR="00C62CC7">
        <w:rPr>
          <w:rFonts w:cs="Tahoma"/>
          <w:bCs/>
          <w:sz w:val="24"/>
          <w:szCs w:val="24"/>
        </w:rPr>
        <w:t>7.4</w:t>
      </w:r>
      <w:r w:rsidR="00B734D4">
        <w:rPr>
          <w:rFonts w:cs="Tahoma"/>
          <w:bCs/>
          <w:sz w:val="24"/>
          <w:szCs w:val="24"/>
        </w:rPr>
        <w:t>72</w:t>
      </w:r>
      <w:r w:rsidR="00C62CC7">
        <w:rPr>
          <w:rFonts w:cs="Tahoma"/>
          <w:bCs/>
          <w:sz w:val="24"/>
          <w:szCs w:val="24"/>
        </w:rPr>
        <w:t>,5</w:t>
      </w:r>
      <w:r w:rsidR="00B734D4">
        <w:rPr>
          <w:rFonts w:cs="Tahoma"/>
          <w:bCs/>
          <w:sz w:val="24"/>
          <w:szCs w:val="24"/>
        </w:rPr>
        <w:t>4</w:t>
      </w:r>
      <w:r w:rsidR="0038628B">
        <w:rPr>
          <w:rFonts w:cs="Tahoma"/>
          <w:bCs/>
          <w:sz w:val="24"/>
          <w:szCs w:val="24"/>
        </w:rPr>
        <w:t xml:space="preserve"> EUR-</w:t>
      </w:r>
      <w:r w:rsidR="00C62CC7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uglavnom podrazumijevaju tekuće donacije</w:t>
      </w:r>
      <w:r w:rsidR="00DD26F3">
        <w:rPr>
          <w:rFonts w:cs="Tahoma"/>
          <w:bCs/>
          <w:sz w:val="24"/>
          <w:szCs w:val="24"/>
        </w:rPr>
        <w:t>, kapitalne donacije</w:t>
      </w:r>
      <w:r>
        <w:rPr>
          <w:rFonts w:cs="Tahoma"/>
          <w:bCs/>
          <w:sz w:val="24"/>
          <w:szCs w:val="24"/>
        </w:rPr>
        <w:t xml:space="preserve"> i kapitalne pomoći</w:t>
      </w:r>
      <w:r w:rsidR="00094789">
        <w:rPr>
          <w:rFonts w:cs="Tahoma"/>
          <w:bCs/>
          <w:sz w:val="24"/>
          <w:szCs w:val="24"/>
        </w:rPr>
        <w:t>, a u strukturi čine 1</w:t>
      </w:r>
      <w:r w:rsidR="00B734D4">
        <w:rPr>
          <w:rFonts w:cs="Tahoma"/>
          <w:bCs/>
          <w:sz w:val="24"/>
          <w:szCs w:val="24"/>
        </w:rPr>
        <w:t>3</w:t>
      </w:r>
      <w:r w:rsidR="000A765B">
        <w:rPr>
          <w:rFonts w:cs="Tahoma"/>
          <w:bCs/>
          <w:sz w:val="24"/>
          <w:szCs w:val="24"/>
        </w:rPr>
        <w:t>,</w:t>
      </w:r>
      <w:r w:rsidR="00B734D4">
        <w:rPr>
          <w:rFonts w:cs="Tahoma"/>
          <w:bCs/>
          <w:sz w:val="24"/>
          <w:szCs w:val="24"/>
        </w:rPr>
        <w:t>28</w:t>
      </w:r>
      <w:r w:rsidR="000A765B">
        <w:rPr>
          <w:rFonts w:cs="Tahoma"/>
          <w:bCs/>
          <w:sz w:val="24"/>
          <w:szCs w:val="24"/>
        </w:rPr>
        <w:t xml:space="preserve"> </w:t>
      </w:r>
      <w:r w:rsidR="00094789">
        <w:rPr>
          <w:rFonts w:cs="Tahoma"/>
          <w:bCs/>
          <w:sz w:val="24"/>
          <w:szCs w:val="24"/>
        </w:rPr>
        <w:t>% ostvarenih rashoda poslovanja i 1</w:t>
      </w:r>
      <w:r w:rsidR="00B734D4">
        <w:rPr>
          <w:rFonts w:cs="Tahoma"/>
          <w:bCs/>
          <w:sz w:val="24"/>
          <w:szCs w:val="24"/>
        </w:rPr>
        <w:t>0</w:t>
      </w:r>
      <w:r w:rsidR="00094789">
        <w:rPr>
          <w:rFonts w:cs="Tahoma"/>
          <w:bCs/>
          <w:sz w:val="24"/>
          <w:szCs w:val="24"/>
        </w:rPr>
        <w:t>,</w:t>
      </w:r>
      <w:r w:rsidR="00B734D4">
        <w:rPr>
          <w:rFonts w:cs="Tahoma"/>
          <w:bCs/>
          <w:sz w:val="24"/>
          <w:szCs w:val="24"/>
        </w:rPr>
        <w:t>44</w:t>
      </w:r>
      <w:r w:rsidR="00094789">
        <w:rPr>
          <w:rFonts w:cs="Tahoma"/>
          <w:bCs/>
          <w:sz w:val="24"/>
          <w:szCs w:val="24"/>
        </w:rPr>
        <w:t xml:space="preserve"> % ukupnih rashoda i izdataka</w:t>
      </w:r>
      <w:r>
        <w:rPr>
          <w:rFonts w:cs="Tahoma"/>
          <w:bCs/>
          <w:sz w:val="24"/>
          <w:szCs w:val="24"/>
        </w:rPr>
        <w:t>.</w:t>
      </w:r>
      <w:r w:rsidR="007E61FD">
        <w:rPr>
          <w:rFonts w:cs="Tahoma"/>
          <w:bCs/>
          <w:sz w:val="24"/>
          <w:szCs w:val="24"/>
        </w:rPr>
        <w:t xml:space="preserve"> </w:t>
      </w:r>
      <w:r w:rsidR="0038628B">
        <w:rPr>
          <w:rFonts w:cs="Tahoma"/>
          <w:bCs/>
          <w:sz w:val="24"/>
          <w:szCs w:val="24"/>
        </w:rPr>
        <w:t>Sredstva</w:t>
      </w:r>
      <w:r w:rsidR="007E61FD">
        <w:rPr>
          <w:rFonts w:cs="Tahoma"/>
          <w:bCs/>
          <w:sz w:val="24"/>
          <w:szCs w:val="24"/>
        </w:rPr>
        <w:t xml:space="preserve"> se </w:t>
      </w:r>
      <w:r w:rsidR="0038628B">
        <w:rPr>
          <w:rFonts w:cs="Tahoma"/>
          <w:bCs/>
          <w:sz w:val="24"/>
          <w:szCs w:val="24"/>
        </w:rPr>
        <w:t xml:space="preserve">odnose </w:t>
      </w:r>
      <w:r w:rsidR="007E61FD">
        <w:rPr>
          <w:rFonts w:cs="Tahoma"/>
          <w:bCs/>
          <w:sz w:val="24"/>
          <w:szCs w:val="24"/>
        </w:rPr>
        <w:t xml:space="preserve">na sufinanciranje </w:t>
      </w:r>
      <w:r w:rsidR="00AE5A53">
        <w:rPr>
          <w:rFonts w:cs="Tahoma"/>
          <w:bCs/>
          <w:sz w:val="24"/>
          <w:szCs w:val="24"/>
        </w:rPr>
        <w:t xml:space="preserve">socijalne skrbi i zdravstva, </w:t>
      </w:r>
      <w:r w:rsidR="007E61FD">
        <w:rPr>
          <w:rFonts w:cs="Tahoma"/>
          <w:bCs/>
          <w:sz w:val="24"/>
          <w:szCs w:val="24"/>
        </w:rPr>
        <w:t>sporta, kulture, neprofitnih organizacija (udruge, socijalni program i sl.)</w:t>
      </w:r>
      <w:r w:rsidR="00224739">
        <w:rPr>
          <w:rFonts w:cs="Tahoma"/>
          <w:bCs/>
          <w:sz w:val="24"/>
          <w:szCs w:val="24"/>
        </w:rPr>
        <w:t xml:space="preserve">, </w:t>
      </w:r>
      <w:r w:rsidR="00E122B7">
        <w:rPr>
          <w:rFonts w:cs="Tahoma"/>
          <w:bCs/>
          <w:sz w:val="24"/>
          <w:szCs w:val="24"/>
        </w:rPr>
        <w:t xml:space="preserve">školstva (asistent u nastavi), </w:t>
      </w:r>
      <w:r w:rsidR="00224739">
        <w:rPr>
          <w:rFonts w:cs="Tahoma"/>
          <w:bCs/>
          <w:sz w:val="24"/>
          <w:szCs w:val="24"/>
        </w:rPr>
        <w:t>knjižnice, djelatnosti Pučkog otvorenog učilišta</w:t>
      </w:r>
      <w:r w:rsidR="00E122B7">
        <w:rPr>
          <w:rFonts w:cs="Tahoma"/>
          <w:bCs/>
          <w:sz w:val="24"/>
          <w:szCs w:val="24"/>
        </w:rPr>
        <w:t xml:space="preserve"> (kazalište, mažoretkinje i sl.)</w:t>
      </w:r>
      <w:r w:rsidR="00224739">
        <w:rPr>
          <w:rFonts w:cs="Tahoma"/>
          <w:bCs/>
          <w:sz w:val="24"/>
          <w:szCs w:val="24"/>
        </w:rPr>
        <w:t xml:space="preserve">, </w:t>
      </w:r>
      <w:r w:rsidR="00AE5A53">
        <w:rPr>
          <w:rFonts w:cs="Tahoma"/>
          <w:bCs/>
          <w:sz w:val="24"/>
          <w:szCs w:val="24"/>
        </w:rPr>
        <w:t>nacionalnih manjina, vjerskih zajednica,</w:t>
      </w:r>
      <w:r w:rsidR="0038628B">
        <w:rPr>
          <w:rFonts w:cs="Tahoma"/>
          <w:bCs/>
          <w:sz w:val="24"/>
          <w:szCs w:val="24"/>
        </w:rPr>
        <w:t xml:space="preserve"> političkih stranaka,</w:t>
      </w:r>
      <w:r w:rsidR="00AE5A53">
        <w:rPr>
          <w:rFonts w:cs="Tahoma"/>
          <w:bCs/>
          <w:sz w:val="24"/>
          <w:szCs w:val="24"/>
        </w:rPr>
        <w:t xml:space="preserve"> </w:t>
      </w:r>
      <w:r w:rsidR="00224739">
        <w:rPr>
          <w:rFonts w:cs="Tahoma"/>
          <w:bCs/>
          <w:sz w:val="24"/>
          <w:szCs w:val="24"/>
        </w:rPr>
        <w:t>Turističke zajednice</w:t>
      </w:r>
      <w:r w:rsidR="00E122B7">
        <w:rPr>
          <w:rFonts w:cs="Tahoma"/>
          <w:bCs/>
          <w:sz w:val="24"/>
          <w:szCs w:val="24"/>
        </w:rPr>
        <w:t xml:space="preserve">, </w:t>
      </w:r>
      <w:r w:rsidR="0038628B">
        <w:rPr>
          <w:rFonts w:cs="Tahoma"/>
          <w:bCs/>
          <w:sz w:val="24"/>
          <w:szCs w:val="24"/>
        </w:rPr>
        <w:t>vatrogastva</w:t>
      </w:r>
      <w:r w:rsidR="00E956CB">
        <w:rPr>
          <w:rFonts w:cs="Tahoma"/>
          <w:bCs/>
          <w:sz w:val="24"/>
          <w:szCs w:val="24"/>
        </w:rPr>
        <w:t>, trgovačkog društva za komunalnu djelatnost</w:t>
      </w:r>
      <w:r w:rsidR="00E122B7">
        <w:rPr>
          <w:rFonts w:cs="Tahoma"/>
          <w:bCs/>
          <w:sz w:val="24"/>
          <w:szCs w:val="24"/>
        </w:rPr>
        <w:t xml:space="preserve"> i </w:t>
      </w:r>
      <w:r w:rsidR="003A0912">
        <w:rPr>
          <w:rFonts w:cs="Tahoma"/>
          <w:bCs/>
          <w:sz w:val="24"/>
          <w:szCs w:val="24"/>
        </w:rPr>
        <w:t>dr</w:t>
      </w:r>
      <w:r w:rsidR="00E122B7">
        <w:rPr>
          <w:rFonts w:cs="Tahoma"/>
          <w:bCs/>
          <w:sz w:val="24"/>
          <w:szCs w:val="24"/>
        </w:rPr>
        <w:t>.</w:t>
      </w:r>
      <w:r>
        <w:rPr>
          <w:rFonts w:cs="Tahoma"/>
          <w:bCs/>
          <w:sz w:val="24"/>
          <w:szCs w:val="24"/>
        </w:rPr>
        <w:t xml:space="preserve"> </w:t>
      </w:r>
    </w:p>
    <w:p w14:paraId="2EAED906" w14:textId="667ADB72" w:rsidR="004512E1" w:rsidRDefault="00820F62" w:rsidP="004512E1">
      <w:pPr>
        <w:jc w:val="center"/>
        <w:rPr>
          <w:rFonts w:cs="Tahom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455F1A" wp14:editId="11823DC4">
            <wp:extent cx="5760720" cy="3830955"/>
            <wp:effectExtent l="0" t="0" r="0" b="0"/>
            <wp:docPr id="6133911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3D4D" w14:textId="0018DAB7" w:rsidR="00C62CC7" w:rsidRDefault="003067DA" w:rsidP="00A039DD">
      <w:pPr>
        <w:jc w:val="both"/>
        <w:rPr>
          <w:rFonts w:cs="Tahoma"/>
          <w:bCs/>
          <w:sz w:val="24"/>
          <w:szCs w:val="24"/>
        </w:rPr>
      </w:pPr>
      <w:r w:rsidRPr="001F2445">
        <w:rPr>
          <w:rFonts w:cs="Tahoma"/>
          <w:bCs/>
          <w:sz w:val="24"/>
          <w:szCs w:val="24"/>
        </w:rPr>
        <w:t xml:space="preserve">Za nabavu nefinancijske imovine uloženo je </w:t>
      </w:r>
      <w:r w:rsidR="00EF68B7" w:rsidRPr="001F2445">
        <w:rPr>
          <w:rFonts w:cs="Tahoma"/>
          <w:bCs/>
          <w:sz w:val="24"/>
          <w:szCs w:val="24"/>
        </w:rPr>
        <w:t>2.260.173,49</w:t>
      </w:r>
      <w:r w:rsidR="00A70AC5" w:rsidRPr="001F2445">
        <w:rPr>
          <w:rFonts w:cs="Tahoma"/>
          <w:bCs/>
          <w:sz w:val="24"/>
          <w:szCs w:val="24"/>
        </w:rPr>
        <w:t xml:space="preserve"> EUR-a</w:t>
      </w:r>
      <w:r w:rsidR="003F7F5E" w:rsidRPr="001F2445">
        <w:rPr>
          <w:rFonts w:cs="Tahoma"/>
          <w:bCs/>
          <w:sz w:val="24"/>
          <w:szCs w:val="24"/>
        </w:rPr>
        <w:t xml:space="preserve"> što čini strukturu od </w:t>
      </w:r>
      <w:r w:rsidR="00C62CC7" w:rsidRPr="001F2445">
        <w:rPr>
          <w:rFonts w:cs="Tahoma"/>
          <w:bCs/>
          <w:sz w:val="24"/>
          <w:szCs w:val="24"/>
        </w:rPr>
        <w:t>1</w:t>
      </w:r>
      <w:r w:rsidR="00EF68B7" w:rsidRPr="001F2445">
        <w:rPr>
          <w:rFonts w:cs="Tahoma"/>
          <w:bCs/>
          <w:sz w:val="24"/>
          <w:szCs w:val="24"/>
        </w:rPr>
        <w:t>6</w:t>
      </w:r>
      <w:r w:rsidR="00A70AC5" w:rsidRPr="001F2445">
        <w:rPr>
          <w:rFonts w:cs="Tahoma"/>
          <w:bCs/>
          <w:sz w:val="24"/>
          <w:szCs w:val="24"/>
        </w:rPr>
        <w:t>,</w:t>
      </w:r>
      <w:r w:rsidR="00EF68B7" w:rsidRPr="001F2445">
        <w:rPr>
          <w:rFonts w:cs="Tahoma"/>
          <w:bCs/>
          <w:sz w:val="24"/>
          <w:szCs w:val="24"/>
        </w:rPr>
        <w:t>19</w:t>
      </w:r>
      <w:r w:rsidR="005661C4" w:rsidRPr="001F2445">
        <w:rPr>
          <w:rFonts w:cs="Tahoma"/>
          <w:bCs/>
          <w:sz w:val="24"/>
          <w:szCs w:val="24"/>
        </w:rPr>
        <w:t xml:space="preserve"> </w:t>
      </w:r>
      <w:r w:rsidR="003F7F5E" w:rsidRPr="001F2445">
        <w:rPr>
          <w:rFonts w:cs="Tahoma"/>
          <w:bCs/>
          <w:sz w:val="24"/>
          <w:szCs w:val="24"/>
        </w:rPr>
        <w:t>% ukupnih rashoda i izdataka, a najviše se odnosi na</w:t>
      </w:r>
      <w:r w:rsidR="005661C4" w:rsidRPr="001F2445">
        <w:rPr>
          <w:rFonts w:cs="Tahoma"/>
          <w:bCs/>
          <w:sz w:val="24"/>
          <w:szCs w:val="24"/>
        </w:rPr>
        <w:t xml:space="preserve"> </w:t>
      </w:r>
      <w:r w:rsidR="00A70AC5" w:rsidRPr="001F2445">
        <w:rPr>
          <w:rFonts w:cs="Tahoma"/>
          <w:bCs/>
          <w:sz w:val="24"/>
          <w:szCs w:val="24"/>
        </w:rPr>
        <w:t xml:space="preserve">ulaganja u </w:t>
      </w:r>
      <w:r w:rsidR="00C62CC7" w:rsidRPr="001F2445">
        <w:rPr>
          <w:rFonts w:cs="Tahoma"/>
          <w:bCs/>
          <w:sz w:val="24"/>
          <w:szCs w:val="24"/>
        </w:rPr>
        <w:t xml:space="preserve">dogradnju Češkog dječjeg vrtića F. </w:t>
      </w:r>
      <w:proofErr w:type="spellStart"/>
      <w:r w:rsidR="00C62CC7" w:rsidRPr="001F2445">
        <w:rPr>
          <w:rFonts w:cs="Tahoma"/>
          <w:bCs/>
          <w:sz w:val="24"/>
          <w:szCs w:val="24"/>
        </w:rPr>
        <w:t>Mravenca</w:t>
      </w:r>
      <w:proofErr w:type="spellEnd"/>
      <w:r w:rsidR="00C62CC7" w:rsidRPr="001F2445">
        <w:rPr>
          <w:rFonts w:cs="Tahoma"/>
          <w:bCs/>
          <w:sz w:val="24"/>
          <w:szCs w:val="24"/>
        </w:rPr>
        <w:t xml:space="preserve"> Daruvar, </w:t>
      </w:r>
      <w:r w:rsidR="001F2445" w:rsidRPr="001F2445">
        <w:rPr>
          <w:rFonts w:cs="Tahoma"/>
          <w:bCs/>
          <w:sz w:val="24"/>
          <w:szCs w:val="24"/>
        </w:rPr>
        <w:t xml:space="preserve">energetsku obnovu Sportskog centra Sokol, </w:t>
      </w:r>
      <w:r w:rsidR="002D61F7" w:rsidRPr="001F2445">
        <w:rPr>
          <w:rFonts w:cs="Tahoma"/>
          <w:bCs/>
          <w:sz w:val="24"/>
          <w:szCs w:val="24"/>
        </w:rPr>
        <w:t xml:space="preserve">izgradnja rasvjetnog sustava na pomoćnom nogometnom igralištu Grbavica, izgradnja Parka za pse te izgradnja </w:t>
      </w:r>
      <w:proofErr w:type="spellStart"/>
      <w:r w:rsidR="002D61F7" w:rsidRPr="001F2445">
        <w:rPr>
          <w:rFonts w:cs="Tahoma"/>
          <w:bCs/>
          <w:sz w:val="24"/>
          <w:szCs w:val="24"/>
        </w:rPr>
        <w:t>pumptrack</w:t>
      </w:r>
      <w:proofErr w:type="spellEnd"/>
      <w:r w:rsidR="002D61F7" w:rsidRPr="001F2445">
        <w:rPr>
          <w:rFonts w:cs="Tahoma"/>
          <w:bCs/>
          <w:sz w:val="24"/>
          <w:szCs w:val="24"/>
        </w:rPr>
        <w:t xml:space="preserve"> staze</w:t>
      </w:r>
      <w:r w:rsidR="00C62CC7" w:rsidRPr="001F2445">
        <w:rPr>
          <w:rFonts w:cs="Tahoma"/>
          <w:bCs/>
          <w:sz w:val="24"/>
          <w:szCs w:val="24"/>
        </w:rPr>
        <w:t>, kupnju i ulaganje u stambene objekte, modernizaciju i sanaciju Kolodvorske ulice,</w:t>
      </w:r>
      <w:r w:rsidR="001F2445">
        <w:rPr>
          <w:rFonts w:cs="Tahoma"/>
          <w:bCs/>
          <w:sz w:val="24"/>
          <w:szCs w:val="24"/>
        </w:rPr>
        <w:t xml:space="preserve"> </w:t>
      </w:r>
      <w:r w:rsidR="001F2445">
        <w:rPr>
          <w:rFonts w:cs="Tahoma"/>
          <w:sz w:val="24"/>
          <w:szCs w:val="24"/>
        </w:rPr>
        <w:t>r</w:t>
      </w:r>
      <w:r w:rsidR="001F2445" w:rsidRPr="004D3F00">
        <w:rPr>
          <w:rFonts w:cs="Tahoma"/>
          <w:sz w:val="24"/>
          <w:szCs w:val="24"/>
        </w:rPr>
        <w:t>ekonstrukcij</w:t>
      </w:r>
      <w:r w:rsidR="001F2445">
        <w:rPr>
          <w:rFonts w:cs="Tahoma"/>
          <w:sz w:val="24"/>
          <w:szCs w:val="24"/>
        </w:rPr>
        <w:t>u</w:t>
      </w:r>
      <w:r w:rsidR="001F2445" w:rsidRPr="004D3F00">
        <w:rPr>
          <w:rFonts w:cs="Tahoma"/>
          <w:sz w:val="24"/>
          <w:szCs w:val="24"/>
        </w:rPr>
        <w:t xml:space="preserve"> županijske ceste ŽC3170</w:t>
      </w:r>
      <w:r w:rsidR="001F2445">
        <w:rPr>
          <w:rFonts w:cs="Tahoma"/>
          <w:sz w:val="24"/>
          <w:szCs w:val="24"/>
        </w:rPr>
        <w:t>,</w:t>
      </w:r>
      <w:r w:rsidR="00C62CC7" w:rsidRPr="001F2445">
        <w:rPr>
          <w:rFonts w:cs="Tahoma"/>
          <w:bCs/>
          <w:sz w:val="24"/>
          <w:szCs w:val="24"/>
        </w:rPr>
        <w:t xml:space="preserve"> zamjenu dotrajale opreme.</w:t>
      </w:r>
      <w:r w:rsidR="00C62CC7">
        <w:rPr>
          <w:rFonts w:cs="Tahoma"/>
          <w:bCs/>
          <w:sz w:val="24"/>
          <w:szCs w:val="24"/>
        </w:rPr>
        <w:t xml:space="preserve"> </w:t>
      </w:r>
    </w:p>
    <w:p w14:paraId="33923C3F" w14:textId="565A85C8" w:rsidR="009A3C68" w:rsidRDefault="001F3FF4" w:rsidP="004512E1">
      <w:pPr>
        <w:jc w:val="both"/>
        <w:rPr>
          <w:rFonts w:cs="Tahoma"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Izdaci za financijsku imovinu i otplate zajmova čine strukturu od </w:t>
      </w:r>
      <w:r w:rsidR="009230F7">
        <w:rPr>
          <w:rFonts w:cs="Tahoma"/>
          <w:bCs/>
          <w:sz w:val="24"/>
          <w:szCs w:val="24"/>
        </w:rPr>
        <w:t>5</w:t>
      </w:r>
      <w:r w:rsidR="00FE2C4C">
        <w:rPr>
          <w:rFonts w:cs="Tahoma"/>
          <w:bCs/>
          <w:sz w:val="24"/>
          <w:szCs w:val="24"/>
        </w:rPr>
        <w:t>,</w:t>
      </w:r>
      <w:r w:rsidR="009230F7">
        <w:rPr>
          <w:rFonts w:cs="Tahoma"/>
          <w:bCs/>
          <w:sz w:val="24"/>
          <w:szCs w:val="24"/>
        </w:rPr>
        <w:t>18</w:t>
      </w:r>
      <w:r w:rsidR="00FE2C4C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% ukupnih rashoda i izdataka (</w:t>
      </w:r>
      <w:r w:rsidR="009230F7">
        <w:rPr>
          <w:rFonts w:cs="Tahoma"/>
          <w:bCs/>
          <w:sz w:val="24"/>
          <w:szCs w:val="24"/>
        </w:rPr>
        <w:t>723</w:t>
      </w:r>
      <w:r w:rsidR="00A70AC5">
        <w:rPr>
          <w:rFonts w:cs="Tahoma"/>
          <w:bCs/>
          <w:sz w:val="24"/>
          <w:szCs w:val="24"/>
        </w:rPr>
        <w:t>.</w:t>
      </w:r>
      <w:r w:rsidR="00867453">
        <w:rPr>
          <w:rFonts w:cs="Tahoma"/>
          <w:bCs/>
          <w:sz w:val="24"/>
          <w:szCs w:val="24"/>
        </w:rPr>
        <w:t>7</w:t>
      </w:r>
      <w:r w:rsidR="009230F7">
        <w:rPr>
          <w:rFonts w:cs="Tahoma"/>
          <w:bCs/>
          <w:sz w:val="24"/>
          <w:szCs w:val="24"/>
        </w:rPr>
        <w:t>12</w:t>
      </w:r>
      <w:r w:rsidR="00A70AC5">
        <w:rPr>
          <w:rFonts w:cs="Tahoma"/>
          <w:bCs/>
          <w:sz w:val="24"/>
          <w:szCs w:val="24"/>
        </w:rPr>
        <w:t>,</w:t>
      </w:r>
      <w:r w:rsidR="009230F7">
        <w:rPr>
          <w:rFonts w:cs="Tahoma"/>
          <w:bCs/>
          <w:sz w:val="24"/>
          <w:szCs w:val="24"/>
        </w:rPr>
        <w:t>47</w:t>
      </w:r>
      <w:r w:rsidR="00A70AC5">
        <w:rPr>
          <w:rFonts w:cs="Tahoma"/>
          <w:bCs/>
          <w:sz w:val="24"/>
          <w:szCs w:val="24"/>
        </w:rPr>
        <w:t xml:space="preserve"> EUR-a</w:t>
      </w:r>
      <w:r>
        <w:rPr>
          <w:rFonts w:cs="Tahoma"/>
          <w:bCs/>
          <w:sz w:val="24"/>
          <w:szCs w:val="24"/>
        </w:rPr>
        <w:t>).</w:t>
      </w:r>
      <w:r w:rsidR="00A95B3E">
        <w:rPr>
          <w:rFonts w:cs="Tahoma"/>
          <w:bCs/>
          <w:sz w:val="24"/>
          <w:szCs w:val="24"/>
        </w:rPr>
        <w:t xml:space="preserve"> </w:t>
      </w:r>
      <w:r w:rsidR="00693EDA">
        <w:rPr>
          <w:rFonts w:cs="Tahoma"/>
          <w:bCs/>
          <w:sz w:val="24"/>
          <w:szCs w:val="24"/>
        </w:rPr>
        <w:t>Otplaćuje se k</w:t>
      </w:r>
      <w:r w:rsidR="00FE2C4C">
        <w:rPr>
          <w:rFonts w:cs="Tahoma"/>
          <w:bCs/>
          <w:sz w:val="24"/>
          <w:szCs w:val="24"/>
        </w:rPr>
        <w:t>redit</w:t>
      </w:r>
      <w:r w:rsidR="00693EDA">
        <w:rPr>
          <w:rFonts w:cs="Tahoma"/>
          <w:bCs/>
          <w:sz w:val="24"/>
          <w:szCs w:val="24"/>
        </w:rPr>
        <w:t xml:space="preserve"> koji je </w:t>
      </w:r>
      <w:r w:rsidR="00FE2C4C">
        <w:rPr>
          <w:rFonts w:cs="Tahoma"/>
          <w:bCs/>
          <w:sz w:val="24"/>
          <w:szCs w:val="24"/>
        </w:rPr>
        <w:t xml:space="preserve">podignut za izgradnju Termalnog vodenog parka </w:t>
      </w:r>
      <w:r w:rsidR="00693EDA">
        <w:rPr>
          <w:rFonts w:cs="Tahoma"/>
          <w:bCs/>
          <w:sz w:val="24"/>
          <w:szCs w:val="24"/>
        </w:rPr>
        <w:t xml:space="preserve">te </w:t>
      </w:r>
      <w:r w:rsidR="00FE2C4C">
        <w:rPr>
          <w:rFonts w:cs="Tahoma"/>
          <w:bCs/>
          <w:sz w:val="24"/>
          <w:szCs w:val="24"/>
        </w:rPr>
        <w:t xml:space="preserve">refinanciran </w:t>
      </w:r>
      <w:r w:rsidR="00693EDA">
        <w:rPr>
          <w:rFonts w:cs="Tahoma"/>
          <w:bCs/>
          <w:sz w:val="24"/>
          <w:szCs w:val="24"/>
        </w:rPr>
        <w:t>u 2022. godini, kada je</w:t>
      </w:r>
      <w:r w:rsidR="00FE2C4C">
        <w:rPr>
          <w:rFonts w:cs="Tahoma"/>
          <w:bCs/>
          <w:sz w:val="24"/>
          <w:szCs w:val="24"/>
        </w:rPr>
        <w:t xml:space="preserve"> konvertiran iz CHF u EUR.</w:t>
      </w:r>
      <w:r w:rsidR="00693EDA">
        <w:rPr>
          <w:rFonts w:cs="Tahoma"/>
          <w:bCs/>
          <w:sz w:val="24"/>
          <w:szCs w:val="24"/>
        </w:rPr>
        <w:t xml:space="preserve"> U 202</w:t>
      </w:r>
      <w:r w:rsidR="00867453">
        <w:rPr>
          <w:rFonts w:cs="Tahoma"/>
          <w:bCs/>
          <w:sz w:val="24"/>
          <w:szCs w:val="24"/>
        </w:rPr>
        <w:t>5</w:t>
      </w:r>
      <w:r w:rsidR="00693EDA">
        <w:rPr>
          <w:rFonts w:cs="Tahoma"/>
          <w:bCs/>
          <w:sz w:val="24"/>
          <w:szCs w:val="24"/>
        </w:rPr>
        <w:t>. godin</w:t>
      </w:r>
      <w:r w:rsidR="009230F7">
        <w:rPr>
          <w:rFonts w:cs="Tahoma"/>
          <w:bCs/>
          <w:sz w:val="24"/>
          <w:szCs w:val="24"/>
        </w:rPr>
        <w:t>i</w:t>
      </w:r>
      <w:r w:rsidR="00693EDA">
        <w:rPr>
          <w:rFonts w:cs="Tahoma"/>
          <w:bCs/>
          <w:sz w:val="24"/>
          <w:szCs w:val="24"/>
        </w:rPr>
        <w:t xml:space="preserve"> otplaćeno je </w:t>
      </w:r>
      <w:r w:rsidR="009230F7">
        <w:rPr>
          <w:rFonts w:cs="Tahoma"/>
          <w:bCs/>
          <w:sz w:val="24"/>
          <w:szCs w:val="24"/>
        </w:rPr>
        <w:t>159</w:t>
      </w:r>
      <w:r w:rsidR="00693EDA">
        <w:rPr>
          <w:rFonts w:cs="Tahoma"/>
          <w:bCs/>
          <w:sz w:val="24"/>
          <w:szCs w:val="24"/>
        </w:rPr>
        <w:t>.</w:t>
      </w:r>
      <w:r w:rsidR="009230F7">
        <w:rPr>
          <w:rFonts w:cs="Tahoma"/>
          <w:bCs/>
          <w:sz w:val="24"/>
          <w:szCs w:val="24"/>
        </w:rPr>
        <w:t>2</w:t>
      </w:r>
      <w:r w:rsidR="00693EDA">
        <w:rPr>
          <w:rFonts w:cs="Tahoma"/>
          <w:bCs/>
          <w:sz w:val="24"/>
          <w:szCs w:val="24"/>
        </w:rPr>
        <w:t>6</w:t>
      </w:r>
      <w:r w:rsidR="009230F7">
        <w:rPr>
          <w:rFonts w:cs="Tahoma"/>
          <w:bCs/>
          <w:sz w:val="24"/>
          <w:szCs w:val="24"/>
        </w:rPr>
        <w:t>7</w:t>
      </w:r>
      <w:r w:rsidR="00693EDA">
        <w:rPr>
          <w:rFonts w:cs="Tahoma"/>
          <w:bCs/>
          <w:sz w:val="24"/>
          <w:szCs w:val="24"/>
        </w:rPr>
        <w:t>,</w:t>
      </w:r>
      <w:r w:rsidR="009230F7">
        <w:rPr>
          <w:rFonts w:cs="Tahoma"/>
          <w:bCs/>
          <w:sz w:val="24"/>
          <w:szCs w:val="24"/>
        </w:rPr>
        <w:t>3</w:t>
      </w:r>
      <w:r w:rsidR="00693EDA">
        <w:rPr>
          <w:rFonts w:cs="Tahoma"/>
          <w:bCs/>
          <w:sz w:val="24"/>
          <w:szCs w:val="24"/>
        </w:rPr>
        <w:t xml:space="preserve">6 EUR-a po dugoročnom kreditu. </w:t>
      </w:r>
      <w:r w:rsidR="00334D78">
        <w:rPr>
          <w:rFonts w:cs="Tahoma"/>
          <w:bCs/>
          <w:sz w:val="24"/>
          <w:szCs w:val="24"/>
        </w:rPr>
        <w:t>Grad Daruvar ima i kratkoročni kredit – dopušteno prekoračenje po žiro računu koji je u cijelosti vraćen u prvih šest mjeseci 202</w:t>
      </w:r>
      <w:r w:rsidR="00867453">
        <w:rPr>
          <w:rFonts w:cs="Tahoma"/>
          <w:bCs/>
          <w:sz w:val="24"/>
          <w:szCs w:val="24"/>
        </w:rPr>
        <w:t>5</w:t>
      </w:r>
      <w:r w:rsidR="00334D78">
        <w:rPr>
          <w:rFonts w:cs="Tahoma"/>
          <w:bCs/>
          <w:sz w:val="24"/>
          <w:szCs w:val="24"/>
        </w:rPr>
        <w:t>. godine u iznosu od 5</w:t>
      </w:r>
      <w:r w:rsidR="00867453">
        <w:rPr>
          <w:rFonts w:cs="Tahoma"/>
          <w:bCs/>
          <w:sz w:val="24"/>
          <w:szCs w:val="24"/>
        </w:rPr>
        <w:t>64</w:t>
      </w:r>
      <w:r w:rsidR="00334D78">
        <w:rPr>
          <w:rFonts w:cs="Tahoma"/>
          <w:bCs/>
          <w:sz w:val="24"/>
          <w:szCs w:val="24"/>
        </w:rPr>
        <w:t>.4</w:t>
      </w:r>
      <w:r w:rsidR="00867453">
        <w:rPr>
          <w:rFonts w:cs="Tahoma"/>
          <w:bCs/>
          <w:sz w:val="24"/>
          <w:szCs w:val="24"/>
        </w:rPr>
        <w:t>45</w:t>
      </w:r>
      <w:r w:rsidR="00334D78">
        <w:rPr>
          <w:rFonts w:cs="Tahoma"/>
          <w:bCs/>
          <w:sz w:val="24"/>
          <w:szCs w:val="24"/>
        </w:rPr>
        <w:t>,</w:t>
      </w:r>
      <w:r w:rsidR="00867453">
        <w:rPr>
          <w:rFonts w:cs="Tahoma"/>
          <w:bCs/>
          <w:sz w:val="24"/>
          <w:szCs w:val="24"/>
        </w:rPr>
        <w:t>11</w:t>
      </w:r>
      <w:r w:rsidR="00334D78">
        <w:rPr>
          <w:rFonts w:cs="Tahoma"/>
          <w:bCs/>
          <w:sz w:val="24"/>
          <w:szCs w:val="24"/>
        </w:rPr>
        <w:t xml:space="preserve"> EUR-a. Kratkoročni kredit – dopušteno prekoračenje na dan </w:t>
      </w:r>
      <w:r w:rsidR="009230F7">
        <w:rPr>
          <w:rFonts w:cs="Tahoma"/>
          <w:bCs/>
          <w:sz w:val="24"/>
          <w:szCs w:val="24"/>
        </w:rPr>
        <w:t>31</w:t>
      </w:r>
      <w:r w:rsidR="00334D78">
        <w:rPr>
          <w:rFonts w:cs="Tahoma"/>
          <w:bCs/>
          <w:sz w:val="24"/>
          <w:szCs w:val="24"/>
        </w:rPr>
        <w:t xml:space="preserve">. </w:t>
      </w:r>
      <w:r w:rsidR="009230F7">
        <w:rPr>
          <w:rFonts w:cs="Tahoma"/>
          <w:bCs/>
          <w:sz w:val="24"/>
          <w:szCs w:val="24"/>
        </w:rPr>
        <w:t>12</w:t>
      </w:r>
      <w:r w:rsidR="00334D78">
        <w:rPr>
          <w:rFonts w:cs="Tahoma"/>
          <w:bCs/>
          <w:sz w:val="24"/>
          <w:szCs w:val="24"/>
        </w:rPr>
        <w:t>. 202</w:t>
      </w:r>
      <w:r w:rsidR="00867453">
        <w:rPr>
          <w:rFonts w:cs="Tahoma"/>
          <w:bCs/>
          <w:sz w:val="24"/>
          <w:szCs w:val="24"/>
        </w:rPr>
        <w:t>5</w:t>
      </w:r>
      <w:r w:rsidR="00334D78">
        <w:rPr>
          <w:rFonts w:cs="Tahoma"/>
          <w:bCs/>
          <w:sz w:val="24"/>
          <w:szCs w:val="24"/>
        </w:rPr>
        <w:t xml:space="preserve">. godine iznosi </w:t>
      </w:r>
      <w:r w:rsidR="005C2ED9">
        <w:rPr>
          <w:rFonts w:cs="Tahoma"/>
          <w:bCs/>
          <w:sz w:val="24"/>
          <w:szCs w:val="24"/>
        </w:rPr>
        <w:t>605</w:t>
      </w:r>
      <w:r w:rsidR="00334D78" w:rsidRPr="005C2ED9">
        <w:rPr>
          <w:rFonts w:cs="Tahoma"/>
          <w:bCs/>
          <w:sz w:val="24"/>
          <w:szCs w:val="24"/>
        </w:rPr>
        <w:t>.</w:t>
      </w:r>
      <w:r w:rsidR="00867453" w:rsidRPr="005C2ED9">
        <w:rPr>
          <w:rFonts w:cs="Tahoma"/>
          <w:bCs/>
          <w:sz w:val="24"/>
          <w:szCs w:val="24"/>
        </w:rPr>
        <w:t>5</w:t>
      </w:r>
      <w:r w:rsidR="005C2ED9" w:rsidRPr="005C2ED9">
        <w:rPr>
          <w:rFonts w:cs="Tahoma"/>
          <w:bCs/>
          <w:sz w:val="24"/>
          <w:szCs w:val="24"/>
        </w:rPr>
        <w:t>4</w:t>
      </w:r>
      <w:r w:rsidR="00867453" w:rsidRPr="005C2ED9">
        <w:rPr>
          <w:rFonts w:cs="Tahoma"/>
          <w:bCs/>
          <w:sz w:val="24"/>
          <w:szCs w:val="24"/>
        </w:rPr>
        <w:t>3</w:t>
      </w:r>
      <w:r w:rsidR="00334D78" w:rsidRPr="005C2ED9">
        <w:rPr>
          <w:rFonts w:cs="Tahoma"/>
          <w:bCs/>
          <w:sz w:val="24"/>
          <w:szCs w:val="24"/>
        </w:rPr>
        <w:t>,</w:t>
      </w:r>
      <w:r w:rsidR="005C2ED9" w:rsidRPr="005C2ED9">
        <w:rPr>
          <w:rFonts w:cs="Tahoma"/>
          <w:bCs/>
          <w:sz w:val="24"/>
          <w:szCs w:val="24"/>
        </w:rPr>
        <w:t>68</w:t>
      </w:r>
      <w:r w:rsidR="00334D78" w:rsidRPr="005C2ED9">
        <w:rPr>
          <w:rFonts w:cs="Tahoma"/>
          <w:bCs/>
          <w:sz w:val="24"/>
          <w:szCs w:val="24"/>
        </w:rPr>
        <w:t xml:space="preserve"> EUR-a.</w:t>
      </w:r>
    </w:p>
    <w:p w14:paraId="2628CAE3" w14:textId="6BD603FC" w:rsidR="00014A06" w:rsidRPr="009A3C68" w:rsidRDefault="00014A06" w:rsidP="009A3C68">
      <w:pPr>
        <w:rPr>
          <w:rFonts w:cs="Tahoma"/>
          <w:sz w:val="24"/>
          <w:szCs w:val="24"/>
        </w:rPr>
        <w:sectPr w:rsidR="00014A06" w:rsidRPr="009A3C68" w:rsidSect="00D87A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73481E" w14:textId="579D6014" w:rsidR="00602F48" w:rsidRDefault="000F7448" w:rsidP="002D473D">
      <w:pPr>
        <w:jc w:val="both"/>
        <w:rPr>
          <w:rFonts w:cs="Tahoma"/>
          <w:b/>
          <w:sz w:val="20"/>
          <w:szCs w:val="20"/>
        </w:rPr>
      </w:pPr>
      <w:r w:rsidRPr="00671C1F">
        <w:rPr>
          <w:rFonts w:cs="Tahoma"/>
          <w:b/>
          <w:sz w:val="20"/>
          <w:szCs w:val="20"/>
        </w:rPr>
        <w:lastRenderedPageBreak/>
        <w:t xml:space="preserve">Grafikon </w:t>
      </w:r>
      <w:r>
        <w:rPr>
          <w:rFonts w:cs="Tahoma"/>
          <w:b/>
          <w:sz w:val="20"/>
          <w:szCs w:val="20"/>
        </w:rPr>
        <w:t>3:</w:t>
      </w:r>
      <w:r w:rsidRPr="00671C1F">
        <w:rPr>
          <w:rFonts w:cs="Tahoma"/>
          <w:b/>
          <w:sz w:val="20"/>
          <w:szCs w:val="20"/>
        </w:rPr>
        <w:t xml:space="preserve"> </w:t>
      </w:r>
      <w:r w:rsidR="00AD48A3">
        <w:rPr>
          <w:rFonts w:cs="Tahoma"/>
          <w:b/>
          <w:sz w:val="20"/>
          <w:szCs w:val="20"/>
        </w:rPr>
        <w:t>G</w:t>
      </w:r>
      <w:r w:rsidR="00CE012C">
        <w:rPr>
          <w:rFonts w:cs="Tahoma"/>
          <w:b/>
          <w:sz w:val="20"/>
          <w:szCs w:val="20"/>
        </w:rPr>
        <w:t>odišnje i</w:t>
      </w:r>
      <w:r w:rsidR="0045215C">
        <w:rPr>
          <w:rFonts w:cs="Tahoma"/>
          <w:b/>
          <w:sz w:val="20"/>
          <w:szCs w:val="20"/>
        </w:rPr>
        <w:t>zvršenje</w:t>
      </w:r>
      <w:r w:rsidRPr="00671C1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>rashoda i izdat</w:t>
      </w:r>
      <w:r w:rsidR="00553FCA">
        <w:rPr>
          <w:rFonts w:cs="Tahoma"/>
          <w:b/>
          <w:sz w:val="20"/>
          <w:szCs w:val="20"/>
        </w:rPr>
        <w:t>ak</w:t>
      </w:r>
      <w:r>
        <w:rPr>
          <w:rFonts w:cs="Tahoma"/>
          <w:b/>
          <w:sz w:val="20"/>
          <w:szCs w:val="20"/>
        </w:rPr>
        <w:t>a</w:t>
      </w:r>
      <w:r w:rsidRPr="00671C1F">
        <w:rPr>
          <w:rFonts w:cs="Tahoma"/>
          <w:b/>
          <w:sz w:val="20"/>
          <w:szCs w:val="20"/>
        </w:rPr>
        <w:t xml:space="preserve"> gradskog proračuna </w:t>
      </w:r>
      <w:r>
        <w:rPr>
          <w:rFonts w:cs="Tahoma"/>
          <w:b/>
          <w:sz w:val="20"/>
          <w:szCs w:val="20"/>
        </w:rPr>
        <w:t>u</w:t>
      </w:r>
      <w:r w:rsidR="00430B0C">
        <w:rPr>
          <w:rFonts w:cs="Tahoma"/>
          <w:b/>
          <w:sz w:val="20"/>
          <w:szCs w:val="20"/>
        </w:rPr>
        <w:t xml:space="preserve"> </w:t>
      </w:r>
      <w:r w:rsidRPr="00671C1F">
        <w:rPr>
          <w:rFonts w:cs="Tahoma"/>
          <w:b/>
          <w:sz w:val="20"/>
          <w:szCs w:val="20"/>
        </w:rPr>
        <w:t>202</w:t>
      </w:r>
      <w:r w:rsidR="00771CFD">
        <w:rPr>
          <w:rFonts w:cs="Tahoma"/>
          <w:b/>
          <w:sz w:val="20"/>
          <w:szCs w:val="20"/>
        </w:rPr>
        <w:t>5</w:t>
      </w:r>
      <w:r w:rsidRPr="00671C1F">
        <w:rPr>
          <w:rFonts w:cs="Tahoma"/>
          <w:b/>
          <w:sz w:val="20"/>
          <w:szCs w:val="20"/>
        </w:rPr>
        <w:t>.</w:t>
      </w:r>
      <w:r w:rsidR="00430B0C">
        <w:rPr>
          <w:rFonts w:cs="Tahoma"/>
          <w:b/>
          <w:sz w:val="20"/>
          <w:szCs w:val="20"/>
        </w:rPr>
        <w:t xml:space="preserve"> g.</w:t>
      </w:r>
      <w:r>
        <w:rPr>
          <w:rFonts w:cs="Tahoma"/>
          <w:b/>
          <w:sz w:val="20"/>
          <w:szCs w:val="20"/>
        </w:rPr>
        <w:t xml:space="preserve"> po vrstama (ekonomska klasifikacija) s rashodima financiranim iz vlastitih i namjenskih prihoda proračunskih korisnika</w:t>
      </w:r>
    </w:p>
    <w:p w14:paraId="35BAEA5C" w14:textId="77777777" w:rsidR="00D87AF4" w:rsidRDefault="00D87AF4" w:rsidP="002D473D">
      <w:pPr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</w:p>
    <w:p w14:paraId="71342CA5" w14:textId="77777777" w:rsidR="00C246CD" w:rsidRDefault="00A310FA" w:rsidP="002D473D">
      <w:pPr>
        <w:jc w:val="both"/>
        <w:rPr>
          <w:rFonts w:asciiTheme="majorHAnsi" w:hAnsiTheme="majorHAnsi" w:cs="Tahoma"/>
          <w:bCs/>
          <w:color w:val="0070C0"/>
          <w:sz w:val="28"/>
          <w:szCs w:val="28"/>
        </w:rPr>
        <w:sectPr w:rsidR="00C246CD" w:rsidSect="00B63A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="Tahoma"/>
          <w:bCs/>
          <w:noProof/>
          <w:color w:val="0070C0"/>
          <w:sz w:val="28"/>
          <w:szCs w:val="28"/>
        </w:rPr>
        <mc:AlternateContent>
          <mc:Choice Requires="cx1">
            <w:drawing>
              <wp:inline distT="0" distB="0" distL="0" distR="0" wp14:anchorId="439AB83C" wp14:editId="6794EF52">
                <wp:extent cx="6629400" cy="7058025"/>
                <wp:effectExtent l="0" t="0" r="0" b="0"/>
                <wp:docPr id="5" name="Grafikon 5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439AB83C" wp14:editId="6794EF52">
                <wp:extent cx="6629400" cy="7058025"/>
                <wp:effectExtent l="0" t="0" r="0" b="0"/>
                <wp:docPr id="5" name="Grafikon 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on 5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7058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110DF78" w14:textId="0DA1BD46" w:rsidR="00DD7FB7" w:rsidRPr="003C1CD0" w:rsidRDefault="00DD7FB7" w:rsidP="00FE1763">
      <w:pPr>
        <w:rPr>
          <w:rFonts w:asciiTheme="majorHAnsi" w:hAnsiTheme="majorHAnsi" w:cs="Tahoma"/>
          <w:b/>
          <w:color w:val="0070C0"/>
          <w:sz w:val="28"/>
          <w:szCs w:val="28"/>
        </w:rPr>
      </w:pPr>
      <w:r w:rsidRPr="003C1CD0"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 xml:space="preserve">OSTVARENI RASHODI PO </w:t>
      </w:r>
      <w:r>
        <w:rPr>
          <w:rFonts w:asciiTheme="majorHAnsi" w:hAnsiTheme="majorHAnsi" w:cs="Tahoma"/>
          <w:b/>
          <w:color w:val="0070C0"/>
          <w:sz w:val="28"/>
          <w:szCs w:val="28"/>
        </w:rPr>
        <w:t>IZVORIMA FINANCIRANJA</w:t>
      </w:r>
    </w:p>
    <w:tbl>
      <w:tblPr>
        <w:tblStyle w:val="Obinatablica5"/>
        <w:tblW w:w="9201" w:type="dxa"/>
        <w:tblLook w:val="04A0" w:firstRow="1" w:lastRow="0" w:firstColumn="1" w:lastColumn="0" w:noHBand="0" w:noVBand="1"/>
      </w:tblPr>
      <w:tblGrid>
        <w:gridCol w:w="5213"/>
        <w:gridCol w:w="2158"/>
        <w:gridCol w:w="221"/>
        <w:gridCol w:w="1489"/>
        <w:gridCol w:w="120"/>
      </w:tblGrid>
      <w:tr w:rsidR="00C94241" w:rsidRPr="00C94241" w14:paraId="40434ABB" w14:textId="77777777" w:rsidTr="00C94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3" w:type="dxa"/>
          </w:tcPr>
          <w:p w14:paraId="5FEACE70" w14:textId="40C48948" w:rsidR="00BE79E8" w:rsidRPr="00C94241" w:rsidRDefault="00BE79E8" w:rsidP="00BE79E8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>IZVOR</w:t>
            </w:r>
          </w:p>
        </w:tc>
        <w:tc>
          <w:tcPr>
            <w:tcW w:w="2158" w:type="dxa"/>
          </w:tcPr>
          <w:p w14:paraId="73F21998" w14:textId="77777777" w:rsidR="00C94241" w:rsidRDefault="00BE79E8" w:rsidP="00C942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IZVRŠENO </w:t>
            </w:r>
          </w:p>
          <w:p w14:paraId="4DFE7C0C" w14:textId="0A84F2E1" w:rsidR="00BE79E8" w:rsidRPr="00C94241" w:rsidRDefault="00BE79E8" w:rsidP="00C942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>202</w:t>
            </w:r>
            <w:r w:rsidR="00BB18EC">
              <w:rPr>
                <w:rFonts w:cs="Tahoma"/>
                <w:b/>
                <w:i w:val="0"/>
                <w:iCs w:val="0"/>
                <w:sz w:val="24"/>
                <w:szCs w:val="24"/>
              </w:rPr>
              <w:t>5</w:t>
            </w:r>
            <w:r w:rsidRP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 w:rsid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g.</w:t>
            </w:r>
          </w:p>
        </w:tc>
        <w:tc>
          <w:tcPr>
            <w:tcW w:w="1830" w:type="dxa"/>
            <w:gridSpan w:val="3"/>
          </w:tcPr>
          <w:p w14:paraId="36E9BEA3" w14:textId="1C155451" w:rsidR="00BE79E8" w:rsidRPr="00C94241" w:rsidRDefault="00BE79E8" w:rsidP="00BE79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>STRUKTURA</w:t>
            </w:r>
          </w:p>
        </w:tc>
      </w:tr>
      <w:tr w:rsidR="00C94241" w:rsidRPr="00C94241" w14:paraId="5692846E" w14:textId="77777777" w:rsidTr="00C9424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7096C7C4" w14:textId="20D9E65A" w:rsidR="00BE79E8" w:rsidRPr="00C94241" w:rsidRDefault="00BE79E8" w:rsidP="00C246CD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9D0811">
              <w:rPr>
                <w:rFonts w:cs="Tahoma"/>
                <w:b/>
                <w:i w:val="0"/>
                <w:iCs w:val="0"/>
                <w:sz w:val="24"/>
                <w:szCs w:val="24"/>
              </w:rPr>
              <w:t>1</w:t>
            </w:r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Opći prihodi i primici</w:t>
            </w:r>
          </w:p>
        </w:tc>
        <w:tc>
          <w:tcPr>
            <w:tcW w:w="2379" w:type="dxa"/>
            <w:gridSpan w:val="2"/>
          </w:tcPr>
          <w:p w14:paraId="637A9041" w14:textId="39EC25A1" w:rsidR="00BE79E8" w:rsidRPr="00C94241" w:rsidRDefault="00497082" w:rsidP="00453E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7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419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 w:rsidR="008671B5">
              <w:rPr>
                <w:rFonts w:cs="Tahoma"/>
                <w:bCs/>
                <w:sz w:val="24"/>
                <w:szCs w:val="24"/>
              </w:rPr>
              <w:t>05</w:t>
            </w:r>
            <w:r>
              <w:rPr>
                <w:rFonts w:cs="Tahoma"/>
                <w:bCs/>
                <w:sz w:val="24"/>
                <w:szCs w:val="24"/>
              </w:rPr>
              <w:t>1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 w:rsidR="008671B5">
              <w:rPr>
                <w:rFonts w:cs="Tahoma"/>
                <w:bCs/>
                <w:sz w:val="24"/>
                <w:szCs w:val="24"/>
              </w:rPr>
              <w:t>9</w:t>
            </w:r>
            <w:r>
              <w:rPr>
                <w:rFonts w:cs="Tahoma"/>
                <w:bCs/>
                <w:sz w:val="24"/>
                <w:szCs w:val="24"/>
              </w:rPr>
              <w:t>9</w:t>
            </w:r>
            <w:r w:rsidR="007574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6FFCF6BC" w14:textId="45253639" w:rsidR="00BE79E8" w:rsidRPr="00C94241" w:rsidRDefault="00497082" w:rsidP="00BE79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5</w:t>
            </w:r>
            <w:r w:rsidR="00743DB5">
              <w:rPr>
                <w:rFonts w:cs="Tahoma"/>
                <w:bCs/>
                <w:sz w:val="24"/>
                <w:szCs w:val="24"/>
              </w:rPr>
              <w:t>6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05</w:t>
            </w:r>
            <w:r w:rsidR="00BE79E8" w:rsidRPr="00C94241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C94241" w:rsidRPr="00C94241" w14:paraId="41655CCA" w14:textId="77777777" w:rsidTr="00C94241">
        <w:trPr>
          <w:gridAfter w:val="1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4DEF4CCC" w14:textId="050983FE" w:rsidR="00BE79E8" w:rsidRPr="00C94241" w:rsidRDefault="00BE79E8" w:rsidP="00C246CD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9D0811">
              <w:rPr>
                <w:rFonts w:cs="Tahoma"/>
                <w:b/>
                <w:i w:val="0"/>
                <w:iCs w:val="0"/>
                <w:sz w:val="24"/>
                <w:szCs w:val="24"/>
              </w:rPr>
              <w:t>3</w:t>
            </w:r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="00342CAD"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>Vlastiti prihodi</w:t>
            </w:r>
          </w:p>
        </w:tc>
        <w:tc>
          <w:tcPr>
            <w:tcW w:w="2379" w:type="dxa"/>
            <w:gridSpan w:val="2"/>
          </w:tcPr>
          <w:p w14:paraId="706209F8" w14:textId="76CDC347" w:rsidR="00BE79E8" w:rsidRPr="00C94241" w:rsidRDefault="00497082" w:rsidP="00453E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157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58</w:t>
            </w:r>
            <w:r w:rsidR="008671B5">
              <w:rPr>
                <w:rFonts w:cs="Tahoma"/>
                <w:bCs/>
                <w:sz w:val="24"/>
                <w:szCs w:val="24"/>
              </w:rPr>
              <w:t>4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32</w:t>
            </w:r>
            <w:r w:rsidR="007574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7C256374" w14:textId="6609AD61" w:rsidR="00BE79E8" w:rsidRPr="00C94241" w:rsidRDefault="00497082" w:rsidP="00342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 xml:space="preserve"> 1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19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C94241" w:rsidRPr="00C94241" w14:paraId="1637AAB9" w14:textId="77777777" w:rsidTr="00C9424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68A590C4" w14:textId="069730CF" w:rsidR="00BE79E8" w:rsidRPr="00C94241" w:rsidRDefault="00342CAD" w:rsidP="00C246CD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9D0811">
              <w:rPr>
                <w:rFonts w:cs="Tahoma"/>
                <w:b/>
                <w:i w:val="0"/>
                <w:iCs w:val="0"/>
                <w:sz w:val="24"/>
                <w:szCs w:val="24"/>
              </w:rPr>
              <w:t>4</w:t>
            </w:r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Prihodi za posebne namjene</w:t>
            </w:r>
          </w:p>
        </w:tc>
        <w:tc>
          <w:tcPr>
            <w:tcW w:w="2379" w:type="dxa"/>
            <w:gridSpan w:val="2"/>
          </w:tcPr>
          <w:p w14:paraId="32AF91CF" w14:textId="3569F12B" w:rsidR="00BE79E8" w:rsidRPr="00C94241" w:rsidRDefault="00497082" w:rsidP="00453E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1.</w:t>
            </w:r>
            <w:r w:rsidR="008671B5">
              <w:rPr>
                <w:rFonts w:cs="Tahoma"/>
                <w:bCs/>
                <w:sz w:val="24"/>
                <w:szCs w:val="24"/>
              </w:rPr>
              <w:t>7</w:t>
            </w:r>
            <w:r>
              <w:rPr>
                <w:rFonts w:cs="Tahoma"/>
                <w:bCs/>
                <w:sz w:val="24"/>
                <w:szCs w:val="24"/>
              </w:rPr>
              <w:t>44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759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2</w:t>
            </w:r>
            <w:r w:rsidR="008671B5">
              <w:rPr>
                <w:rFonts w:cs="Tahoma"/>
                <w:bCs/>
                <w:sz w:val="24"/>
                <w:szCs w:val="24"/>
              </w:rPr>
              <w:t>0</w:t>
            </w:r>
            <w:r w:rsidR="007574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14798D8A" w14:textId="6944C016" w:rsidR="00BE79E8" w:rsidRPr="00C94241" w:rsidRDefault="007574E9" w:rsidP="00342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</w:t>
            </w:r>
            <w:r w:rsidR="00497082">
              <w:rPr>
                <w:rFonts w:cs="Tahoma"/>
                <w:bCs/>
                <w:sz w:val="24"/>
                <w:szCs w:val="24"/>
              </w:rPr>
              <w:t>3</w:t>
            </w:r>
            <w:r>
              <w:rPr>
                <w:rFonts w:cs="Tahoma"/>
                <w:bCs/>
                <w:sz w:val="24"/>
                <w:szCs w:val="24"/>
              </w:rPr>
              <w:t>,</w:t>
            </w:r>
            <w:r w:rsidR="00497082">
              <w:rPr>
                <w:rFonts w:cs="Tahoma"/>
                <w:bCs/>
                <w:sz w:val="24"/>
                <w:szCs w:val="24"/>
              </w:rPr>
              <w:t>18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C94241" w:rsidRPr="00C94241" w14:paraId="75832C63" w14:textId="77777777" w:rsidTr="00C94241">
        <w:trPr>
          <w:gridAfter w:val="1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709D2889" w14:textId="30CA7835" w:rsidR="00BE79E8" w:rsidRPr="00C94241" w:rsidRDefault="00342CAD" w:rsidP="00C246CD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9D0811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5 </w:t>
            </w:r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>Pomoći</w:t>
            </w:r>
          </w:p>
        </w:tc>
        <w:tc>
          <w:tcPr>
            <w:tcW w:w="2379" w:type="dxa"/>
            <w:gridSpan w:val="2"/>
          </w:tcPr>
          <w:p w14:paraId="58290BDA" w14:textId="293FDD3F" w:rsidR="00BE79E8" w:rsidRPr="00C94241" w:rsidRDefault="00497082" w:rsidP="00453E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2.149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830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 w:rsidR="008671B5">
              <w:rPr>
                <w:rFonts w:cs="Tahoma"/>
                <w:bCs/>
                <w:sz w:val="24"/>
                <w:szCs w:val="24"/>
              </w:rPr>
              <w:t>5</w:t>
            </w:r>
            <w:r>
              <w:rPr>
                <w:rFonts w:cs="Tahoma"/>
                <w:bCs/>
                <w:sz w:val="24"/>
                <w:szCs w:val="24"/>
              </w:rPr>
              <w:t>3</w:t>
            </w:r>
            <w:r w:rsidR="007574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39B87C3E" w14:textId="36340A0B" w:rsidR="00BE79E8" w:rsidRPr="00C94241" w:rsidRDefault="007574E9" w:rsidP="00342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</w:t>
            </w:r>
            <w:r w:rsidR="00497082">
              <w:rPr>
                <w:rFonts w:cs="Tahoma"/>
                <w:bCs/>
                <w:sz w:val="24"/>
                <w:szCs w:val="24"/>
              </w:rPr>
              <w:t>6</w:t>
            </w:r>
            <w:r>
              <w:rPr>
                <w:rFonts w:cs="Tahoma"/>
                <w:bCs/>
                <w:sz w:val="24"/>
                <w:szCs w:val="24"/>
              </w:rPr>
              <w:t>,</w:t>
            </w:r>
            <w:r w:rsidR="00497082">
              <w:rPr>
                <w:rFonts w:cs="Tahoma"/>
                <w:bCs/>
                <w:sz w:val="24"/>
                <w:szCs w:val="24"/>
              </w:rPr>
              <w:t>24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C94241" w:rsidRPr="00C94241" w14:paraId="59FE08F5" w14:textId="77777777" w:rsidTr="00C9424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444AD850" w14:textId="6931D3F7" w:rsidR="00BE79E8" w:rsidRPr="00C94241" w:rsidRDefault="00342CAD" w:rsidP="00C246CD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9D0811">
              <w:rPr>
                <w:rFonts w:cs="Tahoma"/>
                <w:b/>
                <w:i w:val="0"/>
                <w:iCs w:val="0"/>
                <w:sz w:val="24"/>
                <w:szCs w:val="24"/>
              </w:rPr>
              <w:t>6</w:t>
            </w:r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Donacije</w:t>
            </w:r>
          </w:p>
        </w:tc>
        <w:tc>
          <w:tcPr>
            <w:tcW w:w="2379" w:type="dxa"/>
            <w:gridSpan w:val="2"/>
          </w:tcPr>
          <w:p w14:paraId="065942C4" w14:textId="38ADEED6" w:rsidR="00BE79E8" w:rsidRPr="00C94241" w:rsidRDefault="00497082" w:rsidP="00453E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434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997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11</w:t>
            </w:r>
            <w:r w:rsidR="007574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29631A8B" w14:textId="5D2BAF39" w:rsidR="00342CAD" w:rsidRPr="00C94241" w:rsidRDefault="00497082" w:rsidP="00342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 xml:space="preserve">  </w:t>
            </w:r>
            <w:r w:rsidR="008671B5">
              <w:rPr>
                <w:rFonts w:cs="Tahoma"/>
                <w:bCs/>
                <w:sz w:val="24"/>
                <w:szCs w:val="24"/>
              </w:rPr>
              <w:t>3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29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C94241" w:rsidRPr="00C94241" w14:paraId="2F4FEBC1" w14:textId="77777777" w:rsidTr="00C94241">
        <w:trPr>
          <w:gridAfter w:val="1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16734BCB" w14:textId="4F102C86" w:rsidR="00342CAD" w:rsidRPr="00C94241" w:rsidRDefault="00342CAD" w:rsidP="00C246CD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9D0811">
              <w:rPr>
                <w:rFonts w:cs="Tahoma"/>
                <w:b/>
                <w:i w:val="0"/>
                <w:iCs w:val="0"/>
                <w:sz w:val="24"/>
                <w:szCs w:val="24"/>
              </w:rPr>
              <w:t>7</w:t>
            </w:r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Prihodi od </w:t>
            </w:r>
            <w:proofErr w:type="spellStart"/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>nefin.imovine</w:t>
            </w:r>
            <w:proofErr w:type="spellEnd"/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i nadoknade šteta od </w:t>
            </w:r>
            <w:proofErr w:type="spellStart"/>
            <w:r w:rsidRPr="00C94241">
              <w:rPr>
                <w:rFonts w:cs="Tahoma"/>
                <w:bCs/>
                <w:i w:val="0"/>
                <w:iCs w:val="0"/>
                <w:sz w:val="24"/>
                <w:szCs w:val="24"/>
              </w:rPr>
              <w:t>osig</w:t>
            </w:r>
            <w:proofErr w:type="spellEnd"/>
          </w:p>
        </w:tc>
        <w:tc>
          <w:tcPr>
            <w:tcW w:w="2379" w:type="dxa"/>
            <w:gridSpan w:val="2"/>
          </w:tcPr>
          <w:p w14:paraId="602F5ED2" w14:textId="2BC28006" w:rsidR="00342CAD" w:rsidRPr="00C94241" w:rsidRDefault="00497082" w:rsidP="00453E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231</w:t>
            </w:r>
            <w:r w:rsidR="007574E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315</w:t>
            </w:r>
            <w:r w:rsidR="007574E9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76</w:t>
            </w:r>
            <w:r w:rsidR="007574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14558159" w14:textId="7F4CBED9" w:rsidR="00342CAD" w:rsidRPr="00C94241" w:rsidRDefault="00497082" w:rsidP="00342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 xml:space="preserve">  1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>,</w:t>
            </w:r>
            <w:r w:rsidR="008671B5">
              <w:rPr>
                <w:rFonts w:cs="Tahoma"/>
                <w:bCs/>
                <w:sz w:val="24"/>
                <w:szCs w:val="24"/>
              </w:rPr>
              <w:t>7</w:t>
            </w:r>
            <w:r>
              <w:rPr>
                <w:rFonts w:cs="Tahoma"/>
                <w:bCs/>
                <w:sz w:val="24"/>
                <w:szCs w:val="24"/>
              </w:rPr>
              <w:t>5</w:t>
            </w:r>
            <w:r w:rsidR="00342CAD" w:rsidRPr="00C94241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8671B5" w:rsidRPr="00C94241" w14:paraId="6ABBB217" w14:textId="77777777" w:rsidTr="00C9424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2F26904B" w14:textId="50A81073" w:rsidR="008671B5" w:rsidRPr="008671B5" w:rsidRDefault="008671B5" w:rsidP="00C246CD">
            <w:pPr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8 </w:t>
            </w:r>
            <w:r w:rsidRPr="008671B5">
              <w:rPr>
                <w:rFonts w:cs="Tahoma"/>
                <w:bCs/>
                <w:i w:val="0"/>
                <w:iCs w:val="0"/>
                <w:sz w:val="24"/>
                <w:szCs w:val="24"/>
              </w:rPr>
              <w:t>Namjenski primici od zaduživanja</w:t>
            </w:r>
          </w:p>
        </w:tc>
        <w:tc>
          <w:tcPr>
            <w:tcW w:w="2379" w:type="dxa"/>
            <w:gridSpan w:val="2"/>
          </w:tcPr>
          <w:p w14:paraId="757A4703" w14:textId="4558DD3B" w:rsidR="008671B5" w:rsidRDefault="00497082" w:rsidP="00453E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1.098</w:t>
            </w:r>
            <w:r w:rsidR="008671B5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063</w:t>
            </w:r>
            <w:r w:rsidR="008671B5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86</w:t>
            </w:r>
            <w:r w:rsidR="008671B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489" w:type="dxa"/>
          </w:tcPr>
          <w:p w14:paraId="6F034003" w14:textId="582D6264" w:rsidR="008671B5" w:rsidRDefault="00497082" w:rsidP="00342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 xml:space="preserve">  8</w:t>
            </w:r>
            <w:r w:rsidR="008671B5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30</w:t>
            </w:r>
            <w:r w:rsidR="008671B5">
              <w:rPr>
                <w:rFonts w:cs="Tahoma"/>
                <w:bCs/>
                <w:sz w:val="24"/>
                <w:szCs w:val="24"/>
              </w:rPr>
              <w:t xml:space="preserve"> %</w:t>
            </w:r>
          </w:p>
        </w:tc>
      </w:tr>
      <w:tr w:rsidR="00C94241" w:rsidRPr="00C94241" w14:paraId="07EF21C3" w14:textId="77777777" w:rsidTr="00C94241">
        <w:trPr>
          <w:gridAfter w:val="1"/>
          <w:wAfter w:w="1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3" w:type="dxa"/>
          </w:tcPr>
          <w:p w14:paraId="528E3F24" w14:textId="620CBC35" w:rsidR="00342CAD" w:rsidRPr="00C94241" w:rsidRDefault="00342CAD" w:rsidP="00342CAD">
            <w:pPr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C94241">
              <w:rPr>
                <w:rFonts w:cs="Tahoma"/>
                <w:b/>
                <w:i w:val="0"/>
                <w:iCs w:val="0"/>
                <w:sz w:val="24"/>
                <w:szCs w:val="24"/>
              </w:rPr>
              <w:t>UKUPNO</w:t>
            </w:r>
          </w:p>
        </w:tc>
        <w:tc>
          <w:tcPr>
            <w:tcW w:w="2379" w:type="dxa"/>
            <w:gridSpan w:val="2"/>
          </w:tcPr>
          <w:p w14:paraId="36191EEC" w14:textId="4DA15A5B" w:rsidR="00342CAD" w:rsidRPr="00C94241" w:rsidRDefault="00497082" w:rsidP="00453E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13</w:t>
            </w:r>
            <w:r w:rsidR="00342CAD" w:rsidRPr="00C94241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235</w:t>
            </w:r>
            <w:r w:rsidR="00342CAD" w:rsidRPr="00C94241">
              <w:rPr>
                <w:rFonts w:cs="Tahoma"/>
                <w:b/>
                <w:sz w:val="24"/>
                <w:szCs w:val="24"/>
              </w:rPr>
              <w:t>.</w:t>
            </w:r>
            <w:r w:rsidR="008671B5">
              <w:rPr>
                <w:rFonts w:cs="Tahoma"/>
                <w:b/>
                <w:sz w:val="24"/>
                <w:szCs w:val="24"/>
              </w:rPr>
              <w:t>6</w:t>
            </w:r>
            <w:r>
              <w:rPr>
                <w:rFonts w:cs="Tahoma"/>
                <w:b/>
                <w:sz w:val="24"/>
                <w:szCs w:val="24"/>
              </w:rPr>
              <w:t>02</w:t>
            </w:r>
            <w:r w:rsidR="007574E9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77</w:t>
            </w:r>
            <w:r w:rsidR="00342CAD" w:rsidRPr="00C94241">
              <w:rPr>
                <w:rFonts w:cs="Tahoma"/>
                <w:b/>
                <w:sz w:val="24"/>
                <w:szCs w:val="24"/>
              </w:rPr>
              <w:t xml:space="preserve"> </w:t>
            </w:r>
            <w:r w:rsidR="007574E9">
              <w:rPr>
                <w:rFonts w:cs="Tahoma"/>
                <w:b/>
                <w:sz w:val="24"/>
                <w:szCs w:val="24"/>
              </w:rPr>
              <w:t>€</w:t>
            </w:r>
          </w:p>
        </w:tc>
        <w:tc>
          <w:tcPr>
            <w:tcW w:w="1489" w:type="dxa"/>
          </w:tcPr>
          <w:p w14:paraId="7CC40B36" w14:textId="48CD62A8" w:rsidR="00342CAD" w:rsidRPr="00C94241" w:rsidRDefault="00342CAD" w:rsidP="00342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C94241">
              <w:rPr>
                <w:rFonts w:cs="Tahoma"/>
                <w:b/>
                <w:sz w:val="24"/>
                <w:szCs w:val="24"/>
              </w:rPr>
              <w:t>100 %</w:t>
            </w:r>
          </w:p>
        </w:tc>
      </w:tr>
    </w:tbl>
    <w:p w14:paraId="22E909EE" w14:textId="0E095F2D" w:rsidR="00C246CD" w:rsidRPr="003C1CD0" w:rsidRDefault="003C1CD0" w:rsidP="00FE176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 w:rsidRPr="003C1CD0">
        <w:rPr>
          <w:rFonts w:asciiTheme="majorHAnsi" w:hAnsiTheme="majorHAnsi" w:cs="Tahoma"/>
          <w:b/>
          <w:color w:val="0070C0"/>
          <w:sz w:val="28"/>
          <w:szCs w:val="28"/>
        </w:rPr>
        <w:t>OSTVARENI RASHODI PO NAMJENI</w:t>
      </w:r>
    </w:p>
    <w:p w14:paraId="498F5A58" w14:textId="5EE53B91" w:rsidR="00171C4A" w:rsidRDefault="00A64917" w:rsidP="00E66347">
      <w:pPr>
        <w:jc w:val="both"/>
        <w:rPr>
          <w:rFonts w:cs="Tahoma"/>
          <w:sz w:val="24"/>
          <w:szCs w:val="24"/>
        </w:rPr>
      </w:pPr>
      <w:r w:rsidRPr="00D407F4">
        <w:rPr>
          <w:rFonts w:cs="Tahoma"/>
          <w:sz w:val="24"/>
          <w:szCs w:val="24"/>
        </w:rPr>
        <w:t>Najviše</w:t>
      </w:r>
      <w:r>
        <w:rPr>
          <w:rFonts w:cs="Tahoma"/>
          <w:sz w:val="24"/>
          <w:szCs w:val="24"/>
        </w:rPr>
        <w:t xml:space="preserve"> se ističu</w:t>
      </w:r>
      <w:r w:rsidR="003B6199">
        <w:rPr>
          <w:rFonts w:cs="Tahoma"/>
          <w:sz w:val="24"/>
          <w:szCs w:val="24"/>
        </w:rPr>
        <w:t xml:space="preserve"> u 202</w:t>
      </w:r>
      <w:r w:rsidR="0095440C">
        <w:rPr>
          <w:rFonts w:cs="Tahoma"/>
          <w:sz w:val="24"/>
          <w:szCs w:val="24"/>
        </w:rPr>
        <w:t>5</w:t>
      </w:r>
      <w:r w:rsidR="003B6199">
        <w:rPr>
          <w:rFonts w:cs="Tahoma"/>
          <w:sz w:val="24"/>
          <w:szCs w:val="24"/>
        </w:rPr>
        <w:t>. godin</w:t>
      </w:r>
      <w:r w:rsidR="00D55BC4">
        <w:rPr>
          <w:rFonts w:cs="Tahoma"/>
          <w:sz w:val="24"/>
          <w:szCs w:val="24"/>
        </w:rPr>
        <w:t>i</w:t>
      </w:r>
      <w:r>
        <w:rPr>
          <w:rFonts w:cs="Tahoma"/>
          <w:sz w:val="24"/>
          <w:szCs w:val="24"/>
        </w:rPr>
        <w:t xml:space="preserve"> </w:t>
      </w:r>
      <w:r w:rsidR="00171C4A">
        <w:rPr>
          <w:rFonts w:cs="Tahoma"/>
          <w:sz w:val="24"/>
          <w:szCs w:val="24"/>
        </w:rPr>
        <w:t>rashodi za obrazovanje</w:t>
      </w:r>
      <w:r w:rsidR="006970D4">
        <w:rPr>
          <w:rFonts w:cs="Tahoma"/>
          <w:sz w:val="24"/>
          <w:szCs w:val="24"/>
        </w:rPr>
        <w:t xml:space="preserve"> (grafikon 4)</w:t>
      </w:r>
      <w:r w:rsidR="00171C4A">
        <w:rPr>
          <w:rFonts w:cs="Tahoma"/>
          <w:sz w:val="24"/>
          <w:szCs w:val="24"/>
        </w:rPr>
        <w:t>, a oni se odnose uglavnom na predškolsko obrazovanje (rashodi gradskih vrtića), visoku naobrazbu, osnovno i srednjoškolsko obrazovanje (stipendiranje studenata i učenika, produženi boravak, asistenti u nastavi i sl.).</w:t>
      </w:r>
    </w:p>
    <w:p w14:paraId="1E4B70D4" w14:textId="232CF65C" w:rsidR="001E245A" w:rsidRDefault="001E245A" w:rsidP="001E245A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Rashodi za rekreaciju, kulturu i religiju</w:t>
      </w:r>
      <w:r w:rsidRPr="001E245A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 xml:space="preserve">druge su po zastupljenosti u proračunu, a uključuju rashode vezane uz financiranje sporta, kulturnih događaja i aktivnosti, održavanje i funkcioniranje kulturnih objekata (kino, kazalište, muzej, dvorac) te donacije vjerskim zajednicama. </w:t>
      </w:r>
    </w:p>
    <w:p w14:paraId="15E14F49" w14:textId="6E36432B" w:rsidR="00E66347" w:rsidRDefault="001E245A" w:rsidP="00E66347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Slijede r</w:t>
      </w:r>
      <w:r w:rsidR="00A64917">
        <w:rPr>
          <w:rFonts w:cs="Tahoma"/>
          <w:sz w:val="24"/>
          <w:szCs w:val="24"/>
        </w:rPr>
        <w:t xml:space="preserve">ashodi za </w:t>
      </w:r>
      <w:r w:rsidR="00D407F4">
        <w:rPr>
          <w:rFonts w:cs="Tahoma"/>
          <w:sz w:val="24"/>
          <w:szCs w:val="24"/>
        </w:rPr>
        <w:t>opće javne usluge, a one se odnose na</w:t>
      </w:r>
      <w:r w:rsidR="00E66347">
        <w:rPr>
          <w:rFonts w:cs="Tahoma"/>
          <w:sz w:val="24"/>
          <w:szCs w:val="24"/>
        </w:rPr>
        <w:t xml:space="preserve"> </w:t>
      </w:r>
      <w:r w:rsidR="00E66347" w:rsidRPr="003C462D">
        <w:rPr>
          <w:rFonts w:cs="Tahoma"/>
          <w:sz w:val="24"/>
          <w:szCs w:val="24"/>
        </w:rPr>
        <w:t xml:space="preserve">rashode ureda gradonačelnika, rashode </w:t>
      </w:r>
      <w:r w:rsidR="00E66347">
        <w:rPr>
          <w:rFonts w:cs="Tahoma"/>
          <w:sz w:val="24"/>
          <w:szCs w:val="24"/>
        </w:rPr>
        <w:t>upravnih tijela</w:t>
      </w:r>
      <w:r w:rsidR="00E66347" w:rsidRPr="003C462D">
        <w:rPr>
          <w:rFonts w:cs="Tahoma"/>
          <w:sz w:val="24"/>
          <w:szCs w:val="24"/>
        </w:rPr>
        <w:t xml:space="preserve"> </w:t>
      </w:r>
      <w:r w:rsidR="00E66347">
        <w:rPr>
          <w:rFonts w:cs="Tahoma"/>
          <w:sz w:val="24"/>
          <w:szCs w:val="24"/>
        </w:rPr>
        <w:t xml:space="preserve">potrebnih za redovno poslovanje </w:t>
      </w:r>
      <w:r w:rsidR="00E66347" w:rsidRPr="003C462D">
        <w:rPr>
          <w:rFonts w:cs="Tahoma"/>
          <w:sz w:val="24"/>
          <w:szCs w:val="24"/>
        </w:rPr>
        <w:t>te rashode izvršnih i zakonodavnih tijela, financijskih i fiskalnih poslova u proračun</w:t>
      </w:r>
      <w:r w:rsidR="00E66347">
        <w:rPr>
          <w:rFonts w:cs="Tahoma"/>
          <w:sz w:val="24"/>
          <w:szCs w:val="24"/>
        </w:rPr>
        <w:t>u te</w:t>
      </w:r>
      <w:r w:rsidR="00E66347" w:rsidRPr="003C462D">
        <w:rPr>
          <w:rFonts w:cs="Tahoma"/>
          <w:sz w:val="24"/>
          <w:szCs w:val="24"/>
        </w:rPr>
        <w:t xml:space="preserve"> rashodi upravljanja financijskim i fiskalnim poslovima i </w:t>
      </w:r>
      <w:r w:rsidR="00E66347">
        <w:rPr>
          <w:rFonts w:cs="Tahoma"/>
          <w:sz w:val="24"/>
          <w:szCs w:val="24"/>
        </w:rPr>
        <w:t xml:space="preserve">upravnim tijelima. </w:t>
      </w:r>
    </w:p>
    <w:p w14:paraId="33D233CD" w14:textId="77777777" w:rsidR="001E245A" w:rsidRDefault="001E245A" w:rsidP="001E245A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Ekonomski poslovi uglavnom se odnose na gradnju i održavanje cesta, poljoprivredu, turizam, gorivo, energiju i dr.</w:t>
      </w:r>
    </w:p>
    <w:p w14:paraId="6DD8FE39" w14:textId="77777777" w:rsidR="001C73E1" w:rsidRDefault="001C73E1" w:rsidP="001C73E1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Javni red i sigurnost</w:t>
      </w:r>
      <w:r w:rsidRPr="002C3F61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uključuju u</w:t>
      </w:r>
      <w:r w:rsidRPr="002C3F61">
        <w:rPr>
          <w:rFonts w:cs="Tahoma"/>
          <w:sz w:val="24"/>
          <w:szCs w:val="24"/>
        </w:rPr>
        <w:t>sluge protupožarne zaštite u koju se klasificiraju rashodi funkcioniranja javnih vatrogasnih postrojbi, dobrovoljnih vatrogasnih društava i ostalih ustanova za zaštitu od požara te rashodi za obuku i prevenciju od požara. Uključuju se i rashodi službi civilne zaštite i gorske službe spašavanja</w:t>
      </w:r>
      <w:r>
        <w:rPr>
          <w:rFonts w:cs="Tahoma"/>
          <w:sz w:val="24"/>
          <w:szCs w:val="24"/>
        </w:rPr>
        <w:t>.</w:t>
      </w:r>
    </w:p>
    <w:p w14:paraId="3EAC029D" w14:textId="2633116D" w:rsidR="001E245A" w:rsidRPr="002C3F61" w:rsidRDefault="001E245A" w:rsidP="001E245A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Socijalna zaštita </w:t>
      </w:r>
      <w:r w:rsidRPr="002C3F61">
        <w:rPr>
          <w:rFonts w:cs="Tahoma"/>
          <w:sz w:val="24"/>
          <w:szCs w:val="24"/>
        </w:rPr>
        <w:t xml:space="preserve">obuhvaća novčane naknade i naknade u naravi starijim </w:t>
      </w:r>
      <w:r>
        <w:rPr>
          <w:rFonts w:cs="Tahoma"/>
          <w:sz w:val="24"/>
          <w:szCs w:val="24"/>
        </w:rPr>
        <w:t>osobama (</w:t>
      </w:r>
      <w:proofErr w:type="spellStart"/>
      <w:r>
        <w:rPr>
          <w:rFonts w:cs="Tahoma"/>
          <w:sz w:val="24"/>
          <w:szCs w:val="24"/>
        </w:rPr>
        <w:t>uskrsnice</w:t>
      </w:r>
      <w:proofErr w:type="spellEnd"/>
      <w:r>
        <w:rPr>
          <w:rFonts w:cs="Tahoma"/>
          <w:sz w:val="24"/>
          <w:szCs w:val="24"/>
        </w:rPr>
        <w:t>/božićnice umirovljenicima i socijalnim skupinama građana), obiteljima (</w:t>
      </w:r>
      <w:r w:rsidRPr="002C3F61">
        <w:rPr>
          <w:rFonts w:cs="Tahoma"/>
          <w:sz w:val="24"/>
          <w:szCs w:val="24"/>
        </w:rPr>
        <w:t>oprema za novorođenčad</w:t>
      </w:r>
      <w:r>
        <w:rPr>
          <w:rFonts w:cs="Tahoma"/>
          <w:sz w:val="24"/>
          <w:szCs w:val="24"/>
        </w:rPr>
        <w:t>)</w:t>
      </w:r>
      <w:r w:rsidRPr="002C3F61">
        <w:rPr>
          <w:rFonts w:cs="Tahoma"/>
          <w:sz w:val="24"/>
          <w:szCs w:val="24"/>
        </w:rPr>
        <w:t>, pomoći domaćinstvima za pokrivanje troškova stanovanja (dodjela socijalnih stanova, sufinanciranje stanarine</w:t>
      </w:r>
      <w:r>
        <w:rPr>
          <w:rFonts w:cs="Tahoma"/>
          <w:sz w:val="24"/>
          <w:szCs w:val="24"/>
        </w:rPr>
        <w:t>, režijskih troškova</w:t>
      </w:r>
      <w:r w:rsidRPr="002C3F61">
        <w:rPr>
          <w:rFonts w:cs="Tahoma"/>
          <w:sz w:val="24"/>
          <w:szCs w:val="24"/>
        </w:rPr>
        <w:t xml:space="preserve"> i slično)</w:t>
      </w:r>
      <w:r>
        <w:rPr>
          <w:rFonts w:cs="Tahoma"/>
          <w:sz w:val="24"/>
          <w:szCs w:val="24"/>
        </w:rPr>
        <w:t>, pomoć za ogrjev, jednokratne pomoći građanima u potrebi i slično pružanje socijalne zaštite.</w:t>
      </w:r>
    </w:p>
    <w:p w14:paraId="39057B3E" w14:textId="34CDC6E3" w:rsidR="00877EE4" w:rsidRDefault="00725F44" w:rsidP="000824D5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U</w:t>
      </w:r>
      <w:r w:rsidRPr="0044653A">
        <w:rPr>
          <w:rFonts w:cs="Tahoma"/>
          <w:sz w:val="24"/>
          <w:szCs w:val="24"/>
        </w:rPr>
        <w:t xml:space="preserve">sluge unapređenja stanovanja i zajednice </w:t>
      </w:r>
      <w:r>
        <w:rPr>
          <w:rFonts w:cs="Tahoma"/>
          <w:sz w:val="24"/>
          <w:szCs w:val="24"/>
        </w:rPr>
        <w:t xml:space="preserve">obuhvaćaju rashode za održavanje gradske imovine i javnih površina, te uličnu rasvjetu. </w:t>
      </w:r>
      <w:r w:rsidR="00775A59">
        <w:rPr>
          <w:rFonts w:cs="Tahoma"/>
          <w:sz w:val="24"/>
          <w:szCs w:val="24"/>
        </w:rPr>
        <w:t xml:space="preserve">Ovdje su uključeni i </w:t>
      </w:r>
      <w:r w:rsidR="00CE012C">
        <w:rPr>
          <w:rFonts w:cs="Tahoma"/>
          <w:sz w:val="24"/>
          <w:szCs w:val="24"/>
        </w:rPr>
        <w:t xml:space="preserve">dio </w:t>
      </w:r>
      <w:r w:rsidR="00775A59">
        <w:rPr>
          <w:rFonts w:cs="Tahoma"/>
          <w:sz w:val="24"/>
          <w:szCs w:val="24"/>
        </w:rPr>
        <w:t>rashod</w:t>
      </w:r>
      <w:r w:rsidR="00CE012C">
        <w:rPr>
          <w:rFonts w:cs="Tahoma"/>
          <w:sz w:val="24"/>
          <w:szCs w:val="24"/>
        </w:rPr>
        <w:t>a</w:t>
      </w:r>
      <w:r w:rsidR="00775A59">
        <w:rPr>
          <w:rFonts w:cs="Tahoma"/>
          <w:sz w:val="24"/>
          <w:szCs w:val="24"/>
        </w:rPr>
        <w:t xml:space="preserve"> za zaposlene u gradskim upravnim tijelima i gradskim proračunskim korisnicima.</w:t>
      </w:r>
    </w:p>
    <w:p w14:paraId="5ADDFE5D" w14:textId="67ED0EA9" w:rsidR="00942918" w:rsidRDefault="00900133" w:rsidP="002C3F61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Zaštita okoliša</w:t>
      </w:r>
      <w:r w:rsidR="002C3F61" w:rsidRPr="002C3F61">
        <w:rPr>
          <w:rFonts w:cs="Tahoma"/>
          <w:sz w:val="24"/>
          <w:szCs w:val="24"/>
        </w:rPr>
        <w:t xml:space="preserve"> </w:t>
      </w:r>
      <w:r w:rsidR="00522522">
        <w:rPr>
          <w:rFonts w:cs="Tahoma"/>
          <w:sz w:val="24"/>
          <w:szCs w:val="24"/>
        </w:rPr>
        <w:t xml:space="preserve">uključuje brigu o </w:t>
      </w:r>
      <w:r w:rsidR="00003643">
        <w:rPr>
          <w:rFonts w:cs="Tahoma"/>
          <w:sz w:val="24"/>
          <w:szCs w:val="24"/>
        </w:rPr>
        <w:t>gospodarenju otpadom nabavkom potrebne opreme (koševa</w:t>
      </w:r>
      <w:r w:rsidR="000B22A8">
        <w:rPr>
          <w:rFonts w:cs="Tahoma"/>
          <w:sz w:val="24"/>
          <w:szCs w:val="24"/>
        </w:rPr>
        <w:t>, klupa, uređenje igrališta</w:t>
      </w:r>
      <w:r w:rsidR="00003643">
        <w:rPr>
          <w:rFonts w:cs="Tahoma"/>
          <w:sz w:val="24"/>
          <w:szCs w:val="24"/>
        </w:rPr>
        <w:t xml:space="preserve"> i sl.) i pružanjem usluga održavanja i čišćenja javnih površina i parkova</w:t>
      </w:r>
      <w:r w:rsidR="000B22A8">
        <w:rPr>
          <w:rFonts w:cs="Tahoma"/>
          <w:sz w:val="24"/>
          <w:szCs w:val="24"/>
        </w:rPr>
        <w:t xml:space="preserve">, kupnja sadnica i cvijeća, </w:t>
      </w:r>
      <w:r w:rsidR="0012542B">
        <w:rPr>
          <w:rFonts w:cs="Tahoma"/>
          <w:sz w:val="24"/>
          <w:szCs w:val="24"/>
        </w:rPr>
        <w:t xml:space="preserve">usluge zbrinjavanja životinja bez nadzora, </w:t>
      </w:r>
      <w:r w:rsidR="000B22A8">
        <w:rPr>
          <w:rFonts w:cs="Tahoma"/>
          <w:sz w:val="24"/>
          <w:szCs w:val="24"/>
        </w:rPr>
        <w:t xml:space="preserve">briga o </w:t>
      </w:r>
      <w:r w:rsidR="002C3F61" w:rsidRPr="002C3F61">
        <w:rPr>
          <w:rFonts w:cs="Tahoma"/>
          <w:sz w:val="24"/>
          <w:szCs w:val="24"/>
        </w:rPr>
        <w:t>prikupljanj</w:t>
      </w:r>
      <w:r w:rsidR="00522522">
        <w:rPr>
          <w:rFonts w:cs="Tahoma"/>
          <w:sz w:val="24"/>
          <w:szCs w:val="24"/>
        </w:rPr>
        <w:t>u</w:t>
      </w:r>
      <w:r w:rsidR="002C3F61" w:rsidRPr="002C3F61">
        <w:rPr>
          <w:rFonts w:cs="Tahoma"/>
          <w:sz w:val="24"/>
          <w:szCs w:val="24"/>
        </w:rPr>
        <w:t>, obrad</w:t>
      </w:r>
      <w:r w:rsidR="00522522">
        <w:rPr>
          <w:rFonts w:cs="Tahoma"/>
          <w:sz w:val="24"/>
          <w:szCs w:val="24"/>
        </w:rPr>
        <w:t>i</w:t>
      </w:r>
      <w:r w:rsidR="002C3F61" w:rsidRPr="002C3F61">
        <w:rPr>
          <w:rFonts w:cs="Tahoma"/>
          <w:sz w:val="24"/>
          <w:szCs w:val="24"/>
        </w:rPr>
        <w:t xml:space="preserve"> i deponiranj</w:t>
      </w:r>
      <w:r w:rsidR="00522522">
        <w:rPr>
          <w:rFonts w:cs="Tahoma"/>
          <w:sz w:val="24"/>
          <w:szCs w:val="24"/>
        </w:rPr>
        <w:t>u</w:t>
      </w:r>
      <w:r w:rsidR="002C3F61" w:rsidRPr="002C3F61">
        <w:rPr>
          <w:rFonts w:cs="Tahoma"/>
          <w:sz w:val="24"/>
          <w:szCs w:val="24"/>
        </w:rPr>
        <w:t xml:space="preserve"> otpada</w:t>
      </w:r>
      <w:r w:rsidR="000B22A8">
        <w:rPr>
          <w:rFonts w:cs="Tahoma"/>
          <w:sz w:val="24"/>
          <w:szCs w:val="24"/>
        </w:rPr>
        <w:t xml:space="preserve"> (nabava </w:t>
      </w:r>
      <w:proofErr w:type="spellStart"/>
      <w:r w:rsidR="000B22A8">
        <w:rPr>
          <w:rFonts w:cs="Tahoma"/>
          <w:sz w:val="24"/>
          <w:szCs w:val="24"/>
        </w:rPr>
        <w:t>moloka</w:t>
      </w:r>
      <w:proofErr w:type="spellEnd"/>
      <w:r w:rsidR="000B22A8">
        <w:rPr>
          <w:rFonts w:cs="Tahoma"/>
          <w:sz w:val="24"/>
          <w:szCs w:val="24"/>
        </w:rPr>
        <w:t xml:space="preserve">, </w:t>
      </w:r>
      <w:proofErr w:type="spellStart"/>
      <w:r w:rsidR="000B22A8">
        <w:rPr>
          <w:rFonts w:cs="Tahoma"/>
          <w:sz w:val="24"/>
          <w:szCs w:val="24"/>
        </w:rPr>
        <w:t>kompostera</w:t>
      </w:r>
      <w:proofErr w:type="spellEnd"/>
      <w:r w:rsidR="000B22A8">
        <w:rPr>
          <w:rFonts w:cs="Tahoma"/>
          <w:sz w:val="24"/>
          <w:szCs w:val="24"/>
        </w:rPr>
        <w:t>,</w:t>
      </w:r>
      <w:r w:rsidR="00AF221F">
        <w:rPr>
          <w:rFonts w:cs="Tahoma"/>
          <w:sz w:val="24"/>
          <w:szCs w:val="24"/>
        </w:rPr>
        <w:t xml:space="preserve"> polu podzemnih kontejnera,</w:t>
      </w:r>
      <w:r w:rsidR="000B22A8">
        <w:rPr>
          <w:rFonts w:cs="Tahoma"/>
          <w:sz w:val="24"/>
          <w:szCs w:val="24"/>
        </w:rPr>
        <w:t xml:space="preserve"> kanti i ostalih </w:t>
      </w:r>
      <w:r w:rsidR="000B22A8">
        <w:rPr>
          <w:rFonts w:cs="Tahoma"/>
          <w:sz w:val="24"/>
          <w:szCs w:val="24"/>
        </w:rPr>
        <w:lastRenderedPageBreak/>
        <w:t xml:space="preserve">spremnika za prikupljanje otpada), izgradnja i opremanje </w:t>
      </w:r>
      <w:proofErr w:type="spellStart"/>
      <w:r w:rsidR="000B22A8">
        <w:rPr>
          <w:rFonts w:cs="Tahoma"/>
          <w:sz w:val="24"/>
          <w:szCs w:val="24"/>
        </w:rPr>
        <w:t>reciklažnog</w:t>
      </w:r>
      <w:proofErr w:type="spellEnd"/>
      <w:r w:rsidR="000B22A8">
        <w:rPr>
          <w:rFonts w:cs="Tahoma"/>
          <w:sz w:val="24"/>
          <w:szCs w:val="24"/>
        </w:rPr>
        <w:t xml:space="preserve"> dvorišta. O</w:t>
      </w:r>
      <w:r w:rsidR="002C3F61" w:rsidRPr="002C3F61">
        <w:rPr>
          <w:rFonts w:cs="Tahoma"/>
          <w:sz w:val="24"/>
          <w:szCs w:val="24"/>
        </w:rPr>
        <w:t>bavljanja poslova zaštite okoliša, poslova definiranja strategije, planova i ciljeva zaštite okoliša i sl</w:t>
      </w:r>
      <w:r w:rsidR="0012542B">
        <w:rPr>
          <w:rFonts w:cs="Tahoma"/>
          <w:sz w:val="24"/>
          <w:szCs w:val="24"/>
        </w:rPr>
        <w:t>..</w:t>
      </w:r>
    </w:p>
    <w:p w14:paraId="35253EB9" w14:textId="3CD0D543" w:rsidR="001E245A" w:rsidRDefault="001E245A" w:rsidP="001E245A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Rashodi za z</w:t>
      </w:r>
      <w:r w:rsidRPr="007556EF">
        <w:rPr>
          <w:rFonts w:cs="Tahoma"/>
          <w:sz w:val="24"/>
          <w:szCs w:val="24"/>
        </w:rPr>
        <w:t>dravstvo</w:t>
      </w:r>
      <w:r>
        <w:rPr>
          <w:rFonts w:cs="Tahoma"/>
          <w:sz w:val="24"/>
          <w:szCs w:val="24"/>
        </w:rPr>
        <w:t xml:space="preserve"> uključuju</w:t>
      </w:r>
      <w:r w:rsidR="00102F2D">
        <w:rPr>
          <w:rFonts w:cs="Tahoma"/>
          <w:sz w:val="24"/>
          <w:szCs w:val="24"/>
        </w:rPr>
        <w:t xml:space="preserve"> poticajne naknade za zdravstvene djelatnike</w:t>
      </w:r>
      <w:r>
        <w:rPr>
          <w:rFonts w:cs="Tahoma"/>
          <w:sz w:val="24"/>
          <w:szCs w:val="24"/>
        </w:rPr>
        <w:t xml:space="preserve"> za daljnji rad ordinacije medicine rada.</w:t>
      </w:r>
    </w:p>
    <w:p w14:paraId="7D7AC940" w14:textId="072036D9" w:rsidR="0045215C" w:rsidRPr="00671C1F" w:rsidRDefault="005D78EC" w:rsidP="00155077">
      <w:pPr>
        <w:spacing w:after="0"/>
        <w:rPr>
          <w:rFonts w:cs="Tahoma"/>
          <w:b/>
          <w:sz w:val="20"/>
          <w:szCs w:val="20"/>
        </w:rPr>
      </w:pPr>
      <w:r w:rsidRPr="00671C1F">
        <w:rPr>
          <w:rFonts w:cs="Tahoma"/>
          <w:b/>
          <w:sz w:val="20"/>
          <w:szCs w:val="20"/>
        </w:rPr>
        <w:t xml:space="preserve">Grafikon </w:t>
      </w:r>
      <w:r>
        <w:rPr>
          <w:rFonts w:cs="Tahoma"/>
          <w:b/>
          <w:sz w:val="20"/>
          <w:szCs w:val="20"/>
        </w:rPr>
        <w:t>4:</w:t>
      </w:r>
      <w:r w:rsidRPr="00671C1F">
        <w:rPr>
          <w:rFonts w:cs="Tahoma"/>
          <w:b/>
          <w:sz w:val="20"/>
          <w:szCs w:val="20"/>
        </w:rPr>
        <w:t xml:space="preserve"> </w:t>
      </w:r>
      <w:r w:rsidR="00035B80">
        <w:rPr>
          <w:rFonts w:cs="Tahoma"/>
          <w:b/>
          <w:sz w:val="20"/>
          <w:szCs w:val="20"/>
        </w:rPr>
        <w:t>G</w:t>
      </w:r>
      <w:r w:rsidR="00CE012C">
        <w:rPr>
          <w:rFonts w:cs="Tahoma"/>
          <w:b/>
          <w:sz w:val="20"/>
          <w:szCs w:val="20"/>
        </w:rPr>
        <w:t>odišnje i</w:t>
      </w:r>
      <w:r w:rsidR="0045215C">
        <w:rPr>
          <w:rFonts w:cs="Tahoma"/>
          <w:b/>
          <w:sz w:val="20"/>
          <w:szCs w:val="20"/>
        </w:rPr>
        <w:t>zvršenje</w:t>
      </w:r>
      <w:r w:rsidR="0045215C" w:rsidRPr="00671C1F">
        <w:rPr>
          <w:rFonts w:cs="Tahoma"/>
          <w:b/>
          <w:sz w:val="20"/>
          <w:szCs w:val="20"/>
        </w:rPr>
        <w:t xml:space="preserve"> </w:t>
      </w:r>
      <w:r w:rsidR="0045215C">
        <w:rPr>
          <w:rFonts w:cs="Tahoma"/>
          <w:b/>
          <w:sz w:val="20"/>
          <w:szCs w:val="20"/>
        </w:rPr>
        <w:t>rashoda i izdataka</w:t>
      </w:r>
      <w:r w:rsidR="0045215C" w:rsidRPr="00671C1F">
        <w:rPr>
          <w:rFonts w:cs="Tahoma"/>
          <w:b/>
          <w:sz w:val="20"/>
          <w:szCs w:val="20"/>
        </w:rPr>
        <w:t xml:space="preserve"> gradskog proračuna</w:t>
      </w:r>
      <w:r w:rsidR="0045215C">
        <w:rPr>
          <w:rFonts w:cs="Tahoma"/>
          <w:b/>
          <w:sz w:val="20"/>
          <w:szCs w:val="20"/>
        </w:rPr>
        <w:t xml:space="preserve"> u </w:t>
      </w:r>
      <w:r w:rsidR="0045215C" w:rsidRPr="00671C1F">
        <w:rPr>
          <w:rFonts w:cs="Tahoma"/>
          <w:b/>
          <w:sz w:val="20"/>
          <w:szCs w:val="20"/>
        </w:rPr>
        <w:t>202</w:t>
      </w:r>
      <w:r w:rsidR="000D7625">
        <w:rPr>
          <w:rFonts w:cs="Tahoma"/>
          <w:b/>
          <w:sz w:val="20"/>
          <w:szCs w:val="20"/>
        </w:rPr>
        <w:t>5</w:t>
      </w:r>
      <w:r w:rsidR="0045215C" w:rsidRPr="00671C1F">
        <w:rPr>
          <w:rFonts w:cs="Tahoma"/>
          <w:b/>
          <w:sz w:val="20"/>
          <w:szCs w:val="20"/>
        </w:rPr>
        <w:t>.</w:t>
      </w:r>
      <w:r w:rsidR="00A16C0D">
        <w:rPr>
          <w:rFonts w:cs="Tahoma"/>
          <w:b/>
          <w:sz w:val="20"/>
          <w:szCs w:val="20"/>
        </w:rPr>
        <w:t xml:space="preserve"> g.</w:t>
      </w:r>
      <w:r w:rsidR="0045215C" w:rsidRPr="00671C1F">
        <w:rPr>
          <w:rFonts w:cs="Tahoma"/>
          <w:b/>
          <w:sz w:val="20"/>
          <w:szCs w:val="20"/>
        </w:rPr>
        <w:t xml:space="preserve"> </w:t>
      </w:r>
      <w:r w:rsidR="005970A0">
        <w:rPr>
          <w:rFonts w:cs="Tahoma"/>
          <w:b/>
          <w:sz w:val="20"/>
          <w:szCs w:val="20"/>
        </w:rPr>
        <w:t xml:space="preserve">po namjeni (funkcijska klasifikacija) </w:t>
      </w:r>
      <w:r w:rsidR="0045215C" w:rsidRPr="00671C1F">
        <w:rPr>
          <w:rFonts w:cs="Tahoma"/>
          <w:b/>
          <w:sz w:val="20"/>
          <w:szCs w:val="20"/>
        </w:rPr>
        <w:t xml:space="preserve">s </w:t>
      </w:r>
      <w:r w:rsidR="005970A0">
        <w:rPr>
          <w:rFonts w:cs="Tahoma"/>
          <w:b/>
          <w:sz w:val="20"/>
          <w:szCs w:val="20"/>
        </w:rPr>
        <w:t>rashodima financiranim</w:t>
      </w:r>
      <w:r w:rsidR="005970A0" w:rsidRPr="00671C1F">
        <w:rPr>
          <w:rFonts w:cs="Tahoma"/>
          <w:b/>
          <w:sz w:val="20"/>
          <w:szCs w:val="20"/>
        </w:rPr>
        <w:t xml:space="preserve"> </w:t>
      </w:r>
      <w:r w:rsidR="0045215C" w:rsidRPr="00671C1F">
        <w:rPr>
          <w:rFonts w:cs="Tahoma"/>
          <w:b/>
          <w:sz w:val="20"/>
          <w:szCs w:val="20"/>
        </w:rPr>
        <w:t>vlastitim i namjenskim prihodima proračunskih korisnika</w:t>
      </w:r>
    </w:p>
    <w:p w14:paraId="3000CB53" w14:textId="34F0F8F5" w:rsidR="003C1CD0" w:rsidRDefault="00947978" w:rsidP="0045215C">
      <w:pPr>
        <w:spacing w:after="0"/>
        <w:rPr>
          <w:rFonts w:cs="Tahoma"/>
          <w:sz w:val="24"/>
          <w:szCs w:val="24"/>
        </w:rPr>
      </w:pPr>
      <w:r>
        <w:rPr>
          <w:rFonts w:cs="Tahoma"/>
          <w:noProof/>
          <w:sz w:val="24"/>
          <w:szCs w:val="24"/>
        </w:rPr>
        <w:drawing>
          <wp:inline distT="0" distB="0" distL="0" distR="0" wp14:anchorId="494B1CA9" wp14:editId="77DEB3BC">
            <wp:extent cx="5727801" cy="3291840"/>
            <wp:effectExtent l="0" t="0" r="6350" b="381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455A2DD" w14:textId="7B6BCAE4" w:rsidR="0044117F" w:rsidRPr="00C54790" w:rsidRDefault="005109C7" w:rsidP="00FE1763">
      <w:pPr>
        <w:rPr>
          <w:rFonts w:asciiTheme="majorHAnsi" w:hAnsiTheme="majorHAnsi" w:cs="Tahoma"/>
          <w:b/>
          <w:color w:val="0070C0"/>
          <w:sz w:val="28"/>
          <w:szCs w:val="28"/>
        </w:rPr>
      </w:pPr>
      <w:r w:rsidRPr="00C54790">
        <w:rPr>
          <w:rFonts w:asciiTheme="majorHAnsi" w:hAnsiTheme="majorHAnsi" w:cs="Tahoma"/>
          <w:b/>
          <w:color w:val="0070C0"/>
          <w:sz w:val="28"/>
          <w:szCs w:val="28"/>
        </w:rPr>
        <w:t>OSTVARENI RASHODI PO</w:t>
      </w:r>
      <w:r w:rsidR="00C54790" w:rsidRPr="00C54790">
        <w:rPr>
          <w:rFonts w:asciiTheme="majorHAnsi" w:hAnsiTheme="majorHAnsi" w:cs="Tahoma"/>
          <w:b/>
          <w:color w:val="0070C0"/>
          <w:sz w:val="28"/>
          <w:szCs w:val="28"/>
        </w:rPr>
        <w:t xml:space="preserve"> </w:t>
      </w:r>
      <w:r w:rsidR="005A1D07">
        <w:rPr>
          <w:rFonts w:asciiTheme="majorHAnsi" w:hAnsiTheme="majorHAnsi" w:cs="Tahoma"/>
          <w:b/>
          <w:color w:val="0070C0"/>
          <w:sz w:val="28"/>
          <w:szCs w:val="28"/>
        </w:rPr>
        <w:t xml:space="preserve">IZVRŠNIM I </w:t>
      </w:r>
      <w:r w:rsidR="00C54790" w:rsidRPr="00C54790">
        <w:rPr>
          <w:rFonts w:asciiTheme="majorHAnsi" w:hAnsiTheme="majorHAnsi" w:cs="Tahoma"/>
          <w:b/>
          <w:color w:val="0070C0"/>
          <w:sz w:val="28"/>
          <w:szCs w:val="28"/>
        </w:rPr>
        <w:t>UPRAVNIM TIJELIMA</w:t>
      </w:r>
      <w:r w:rsidR="005A1D07">
        <w:rPr>
          <w:rFonts w:asciiTheme="majorHAnsi" w:hAnsiTheme="majorHAnsi" w:cs="Tahoma"/>
          <w:b/>
          <w:color w:val="0070C0"/>
          <w:sz w:val="28"/>
          <w:szCs w:val="28"/>
        </w:rPr>
        <w:t xml:space="preserve"> GRADA</w:t>
      </w:r>
    </w:p>
    <w:p w14:paraId="3C955DD6" w14:textId="75F2F4EE" w:rsidR="00C0344C" w:rsidRDefault="00194FB6" w:rsidP="00C0344C">
      <w:p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Najznačajniji r</w:t>
      </w:r>
      <w:r w:rsidR="005A1D07">
        <w:rPr>
          <w:rFonts w:cs="Tahoma"/>
          <w:sz w:val="24"/>
          <w:szCs w:val="24"/>
        </w:rPr>
        <w:t xml:space="preserve">ashodi i izdaci prema organizacijskoj klasifikaciji (grafikon 5) </w:t>
      </w:r>
      <w:r>
        <w:rPr>
          <w:rFonts w:cs="Tahoma"/>
          <w:sz w:val="24"/>
          <w:szCs w:val="24"/>
        </w:rPr>
        <w:t xml:space="preserve">su rashodi i izdaci </w:t>
      </w:r>
      <w:r w:rsidR="00C0344C">
        <w:rPr>
          <w:rFonts w:cs="Tahoma"/>
          <w:sz w:val="24"/>
          <w:szCs w:val="24"/>
        </w:rPr>
        <w:t xml:space="preserve">Upravnog odjela za </w:t>
      </w:r>
      <w:r w:rsidR="00D803D9">
        <w:rPr>
          <w:rFonts w:cs="Tahoma"/>
          <w:sz w:val="24"/>
          <w:szCs w:val="24"/>
        </w:rPr>
        <w:t xml:space="preserve">opće, pravne, imovinsko-pravne poslove i društvene djelatnosti </w:t>
      </w:r>
      <w:r w:rsidR="00C0344C">
        <w:rPr>
          <w:rFonts w:cs="Tahoma"/>
          <w:sz w:val="24"/>
          <w:szCs w:val="24"/>
        </w:rPr>
        <w:t xml:space="preserve">s udjelom od </w:t>
      </w:r>
      <w:r w:rsidR="002A2DF8">
        <w:rPr>
          <w:rFonts w:cs="Tahoma"/>
          <w:sz w:val="24"/>
          <w:szCs w:val="24"/>
        </w:rPr>
        <w:t>6</w:t>
      </w:r>
      <w:r w:rsidR="00B107DC">
        <w:rPr>
          <w:rFonts w:cs="Tahoma"/>
          <w:sz w:val="24"/>
          <w:szCs w:val="24"/>
        </w:rPr>
        <w:t>1</w:t>
      </w:r>
      <w:r w:rsidR="00C0344C">
        <w:rPr>
          <w:rFonts w:cs="Tahoma"/>
          <w:sz w:val="24"/>
          <w:szCs w:val="24"/>
        </w:rPr>
        <w:t>,</w:t>
      </w:r>
      <w:r w:rsidR="00D34DC4">
        <w:rPr>
          <w:rFonts w:cs="Tahoma"/>
          <w:sz w:val="24"/>
          <w:szCs w:val="24"/>
        </w:rPr>
        <w:t>8</w:t>
      </w:r>
      <w:r w:rsidR="00B107DC">
        <w:rPr>
          <w:rFonts w:cs="Tahoma"/>
          <w:sz w:val="24"/>
          <w:szCs w:val="24"/>
        </w:rPr>
        <w:t>9</w:t>
      </w:r>
      <w:r w:rsidR="00C0344C">
        <w:rPr>
          <w:rFonts w:cs="Tahoma"/>
          <w:sz w:val="24"/>
          <w:szCs w:val="24"/>
        </w:rPr>
        <w:t xml:space="preserve"> % u ukupnom proračunu, zatim slijede rashodi i izdaci </w:t>
      </w:r>
      <w:r>
        <w:rPr>
          <w:rFonts w:cs="Tahoma"/>
          <w:sz w:val="24"/>
          <w:szCs w:val="24"/>
        </w:rPr>
        <w:t xml:space="preserve">Upravnog odjela za </w:t>
      </w:r>
      <w:r w:rsidR="002A2DF8">
        <w:rPr>
          <w:rFonts w:cs="Tahoma"/>
          <w:sz w:val="24"/>
          <w:szCs w:val="24"/>
        </w:rPr>
        <w:t xml:space="preserve">gospodarstvo, graditeljstvo, prostorno uređenje i komunalne djelatnosti </w:t>
      </w:r>
      <w:r>
        <w:rPr>
          <w:rFonts w:cs="Tahoma"/>
          <w:sz w:val="24"/>
          <w:szCs w:val="24"/>
        </w:rPr>
        <w:t xml:space="preserve">s udjelom od </w:t>
      </w:r>
      <w:r w:rsidR="00D803D9">
        <w:rPr>
          <w:rFonts w:cs="Tahoma"/>
          <w:sz w:val="24"/>
          <w:szCs w:val="24"/>
        </w:rPr>
        <w:t>2</w:t>
      </w:r>
      <w:r w:rsidR="00B107DC">
        <w:rPr>
          <w:rFonts w:cs="Tahoma"/>
          <w:sz w:val="24"/>
          <w:szCs w:val="24"/>
        </w:rPr>
        <w:t>4</w:t>
      </w:r>
      <w:r w:rsidR="00C0344C">
        <w:rPr>
          <w:rFonts w:cs="Tahoma"/>
          <w:sz w:val="24"/>
          <w:szCs w:val="24"/>
        </w:rPr>
        <w:t>,</w:t>
      </w:r>
      <w:r w:rsidR="00B107DC">
        <w:rPr>
          <w:rFonts w:cs="Tahoma"/>
          <w:sz w:val="24"/>
          <w:szCs w:val="24"/>
        </w:rPr>
        <w:t>29</w:t>
      </w:r>
      <w:r>
        <w:rPr>
          <w:rFonts w:cs="Tahoma"/>
          <w:sz w:val="24"/>
          <w:szCs w:val="24"/>
        </w:rPr>
        <w:t xml:space="preserve"> % u ukupnom proračunu, </w:t>
      </w:r>
      <w:r w:rsidR="00C0344C">
        <w:rPr>
          <w:rFonts w:cs="Tahoma"/>
          <w:sz w:val="24"/>
          <w:szCs w:val="24"/>
        </w:rPr>
        <w:t xml:space="preserve">te </w:t>
      </w:r>
      <w:r>
        <w:rPr>
          <w:rFonts w:cs="Tahoma"/>
          <w:sz w:val="24"/>
          <w:szCs w:val="24"/>
        </w:rPr>
        <w:t xml:space="preserve">rashodi i izdaci Upravnog odjela za </w:t>
      </w:r>
      <w:r w:rsidR="002A2DF8">
        <w:rPr>
          <w:rFonts w:cs="Tahoma"/>
          <w:sz w:val="24"/>
          <w:szCs w:val="24"/>
        </w:rPr>
        <w:t xml:space="preserve">financije i proračun </w:t>
      </w:r>
      <w:r w:rsidR="004D1991">
        <w:rPr>
          <w:rFonts w:cs="Tahoma"/>
          <w:sz w:val="24"/>
          <w:szCs w:val="24"/>
        </w:rPr>
        <w:t xml:space="preserve">s udjelom od </w:t>
      </w:r>
      <w:r w:rsidR="00D803D9">
        <w:rPr>
          <w:rFonts w:cs="Tahoma"/>
          <w:sz w:val="24"/>
          <w:szCs w:val="24"/>
        </w:rPr>
        <w:t>1</w:t>
      </w:r>
      <w:r w:rsidR="00B107DC">
        <w:rPr>
          <w:rFonts w:cs="Tahoma"/>
          <w:sz w:val="24"/>
          <w:szCs w:val="24"/>
        </w:rPr>
        <w:t>1</w:t>
      </w:r>
      <w:r w:rsidR="004D1991">
        <w:rPr>
          <w:rFonts w:cs="Tahoma"/>
          <w:sz w:val="24"/>
          <w:szCs w:val="24"/>
        </w:rPr>
        <w:t>,</w:t>
      </w:r>
      <w:r w:rsidR="00B107DC">
        <w:rPr>
          <w:rFonts w:cs="Tahoma"/>
          <w:sz w:val="24"/>
          <w:szCs w:val="24"/>
        </w:rPr>
        <w:t>04</w:t>
      </w:r>
      <w:r w:rsidR="004D1991">
        <w:rPr>
          <w:rFonts w:cs="Tahoma"/>
          <w:sz w:val="24"/>
          <w:szCs w:val="24"/>
        </w:rPr>
        <w:t xml:space="preserve"> % u ukupnom proračunu.</w:t>
      </w:r>
      <w:r w:rsidR="00C0344C">
        <w:rPr>
          <w:rFonts w:cs="Tahoma"/>
          <w:sz w:val="24"/>
          <w:szCs w:val="24"/>
        </w:rPr>
        <w:t xml:space="preserve"> Predstavnička i izvršna tijela grada i mjesna samouprava čine </w:t>
      </w:r>
      <w:r w:rsidR="00B107DC">
        <w:rPr>
          <w:rFonts w:cs="Tahoma"/>
          <w:sz w:val="24"/>
          <w:szCs w:val="24"/>
        </w:rPr>
        <w:t>2</w:t>
      </w:r>
      <w:r w:rsidR="00C0344C">
        <w:rPr>
          <w:rFonts w:cs="Tahoma"/>
          <w:sz w:val="24"/>
          <w:szCs w:val="24"/>
        </w:rPr>
        <w:t>,</w:t>
      </w:r>
      <w:r w:rsidR="00B107DC">
        <w:rPr>
          <w:rFonts w:cs="Tahoma"/>
          <w:sz w:val="24"/>
          <w:szCs w:val="24"/>
        </w:rPr>
        <w:t>77</w:t>
      </w:r>
      <w:r w:rsidR="00C0344C">
        <w:rPr>
          <w:rFonts w:cs="Tahoma"/>
          <w:sz w:val="24"/>
          <w:szCs w:val="24"/>
        </w:rPr>
        <w:t xml:space="preserve"> % ukupnog proračuna.</w:t>
      </w:r>
    </w:p>
    <w:p w14:paraId="7DC29819" w14:textId="77777777" w:rsidR="003F3C5E" w:rsidRDefault="003F3C5E" w:rsidP="003F3C5E">
      <w:p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U upravnom odjelu za opće, pravne, imovinsko-pravne poslove i društvene djelatnosti obavljaju se:</w:t>
      </w:r>
    </w:p>
    <w:p w14:paraId="3AFEE123" w14:textId="77777777" w:rsidR="003F3C5E" w:rsidRDefault="003F3C5E" w:rsidP="00062D84">
      <w:pPr>
        <w:pStyle w:val="Odlomakpopisa"/>
        <w:numPr>
          <w:ilvl w:val="0"/>
          <w:numId w:val="15"/>
        </w:numPr>
        <w:spacing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pravni, protokolarni, savjetodavni, stručni i administrativni poslovi u svezi s djelokrugom rada Gradskog vijeća i gradonačelnika</w:t>
      </w:r>
    </w:p>
    <w:p w14:paraId="54437604" w14:textId="77777777" w:rsidR="003F3C5E" w:rsidRDefault="003F3C5E" w:rsidP="00523729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prate se i tumače propisi</w:t>
      </w:r>
    </w:p>
    <w:p w14:paraId="7D34E722" w14:textId="77777777" w:rsidR="003F3C5E" w:rsidRDefault="003F3C5E" w:rsidP="004F0520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obavljaju se pravni poslovi za ostala tijela Grada</w:t>
      </w:r>
    </w:p>
    <w:p w14:paraId="2F9F1DA6" w14:textId="77777777" w:rsidR="003F3C5E" w:rsidRDefault="003F3C5E" w:rsidP="002B37D7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poslovi vezani uz postupke provođenja javne nabave za sve Upravne odjele</w:t>
      </w:r>
    </w:p>
    <w:p w14:paraId="7FF7188F" w14:textId="77777777" w:rsidR="003F3C5E" w:rsidRDefault="003F3C5E" w:rsidP="005B1F54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zakup poslovnih prostora u vlasništvu Grada</w:t>
      </w:r>
    </w:p>
    <w:p w14:paraId="0AB990EB" w14:textId="77777777" w:rsidR="003F3C5E" w:rsidRDefault="003F3C5E" w:rsidP="0010463E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radni odnosi radnika u gradskoj upravi</w:t>
      </w:r>
    </w:p>
    <w:p w14:paraId="6488DBCD" w14:textId="77777777" w:rsidR="003F3C5E" w:rsidRDefault="003F3C5E" w:rsidP="00045278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prijem i otprema pošte, arhiv, održavanje gradske imovine</w:t>
      </w:r>
    </w:p>
    <w:p w14:paraId="1FEF90F5" w14:textId="77777777" w:rsidR="003F3C5E" w:rsidRDefault="003F3C5E" w:rsidP="000B3623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lastRenderedPageBreak/>
        <w:t>poslovi osiguranja prava i potreba za lokalno stanovništvo i druge transfere u brizi za djecu i starije osobe, neposredno sudjelovanje, pravno praćenje te financiranje predškolskog odgoja, obrazovanja, zdravstva, socijalne skrbi, sporta, kulture, tehničke kulture, udruga…</w:t>
      </w:r>
    </w:p>
    <w:p w14:paraId="233230D4" w14:textId="32A40322" w:rsidR="003F3C5E" w:rsidRPr="003F3C5E" w:rsidRDefault="003F3C5E" w:rsidP="000B3623">
      <w:pPr>
        <w:pStyle w:val="Odlomakpopisa"/>
        <w:numPr>
          <w:ilvl w:val="0"/>
          <w:numId w:val="15"/>
        </w:numPr>
        <w:spacing w:before="240" w:after="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drugi opći, upravni i pravni poslovi</w:t>
      </w:r>
      <w:r>
        <w:rPr>
          <w:rFonts w:cs="Tahoma"/>
          <w:sz w:val="24"/>
          <w:szCs w:val="24"/>
        </w:rPr>
        <w:t>.</w:t>
      </w:r>
    </w:p>
    <w:p w14:paraId="7DEF48C3" w14:textId="27715767" w:rsidR="003F3C5E" w:rsidRPr="003F3C5E" w:rsidRDefault="003F3C5E" w:rsidP="003F3C5E">
      <w:pPr>
        <w:spacing w:before="240"/>
        <w:jc w:val="both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U upravnom odjelu za gospodarstvo, graditeljstvo, prostorno uređenje i komunalne djelatnosti obavljaju se:</w:t>
      </w:r>
    </w:p>
    <w:p w14:paraId="5FC74EFC" w14:textId="2A4FED4D" w:rsidR="003F3C5E" w:rsidRPr="003F3C5E" w:rsidRDefault="003F3C5E" w:rsidP="00062D84">
      <w:pPr>
        <w:pStyle w:val="Odlomakpopisa"/>
        <w:numPr>
          <w:ilvl w:val="0"/>
          <w:numId w:val="9"/>
        </w:numPr>
        <w:spacing w:after="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poslovi vezani za unaprjeđenje razvoja gospodarstva i malog poduzetništva</w:t>
      </w:r>
    </w:p>
    <w:p w14:paraId="7C2DF3FB" w14:textId="7D5B99AA" w:rsidR="003F3C5E" w:rsidRP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pripreme i provedbe projekata</w:t>
      </w:r>
    </w:p>
    <w:p w14:paraId="09F5ED9B" w14:textId="1B7EA220" w:rsidR="003F3C5E" w:rsidRP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poslovi uređenja naselja, unaprjeđenje kvalitete stanovanja</w:t>
      </w:r>
    </w:p>
    <w:p w14:paraId="3AA90BE1" w14:textId="1AD756E7" w:rsidR="003F3C5E" w:rsidRP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izgradnja i održavanje komunalnih objekata</w:t>
      </w:r>
    </w:p>
    <w:p w14:paraId="023995E7" w14:textId="40ADD3FA" w:rsidR="003F3C5E" w:rsidRP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izgradnja i održavanje komunalne infrastrukture</w:t>
      </w:r>
    </w:p>
    <w:p w14:paraId="76386641" w14:textId="77777777" w:rsidR="003F3C5E" w:rsidRP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upravljanje komunalnom infrastrukturom i javnim površinama</w:t>
      </w:r>
    </w:p>
    <w:p w14:paraId="6CB7B350" w14:textId="77777777" w:rsidR="003F3C5E" w:rsidRP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prostorno planiranje</w:t>
      </w:r>
    </w:p>
    <w:p w14:paraId="5E6703F7" w14:textId="26AE6E5A" w:rsidR="003F3C5E" w:rsidRDefault="003F3C5E" w:rsidP="003F3C5E">
      <w:pPr>
        <w:pStyle w:val="Odlomakpopisa"/>
        <w:numPr>
          <w:ilvl w:val="0"/>
          <w:numId w:val="9"/>
        </w:numPr>
        <w:spacing w:after="200" w:line="276" w:lineRule="auto"/>
        <w:rPr>
          <w:rFonts w:cs="Tahoma"/>
          <w:sz w:val="24"/>
          <w:szCs w:val="24"/>
        </w:rPr>
      </w:pPr>
      <w:r w:rsidRPr="003F3C5E">
        <w:rPr>
          <w:rFonts w:cs="Tahoma"/>
          <w:sz w:val="24"/>
          <w:szCs w:val="24"/>
        </w:rPr>
        <w:t>poslovi nadzora nepropisno zaustavljenih i parkiranih vozila, upravljanja prometom</w:t>
      </w:r>
      <w:r w:rsidR="0045613B">
        <w:rPr>
          <w:rFonts w:cs="Tahoma"/>
          <w:sz w:val="24"/>
          <w:szCs w:val="24"/>
        </w:rPr>
        <w:t>.</w:t>
      </w:r>
    </w:p>
    <w:p w14:paraId="1593D85E" w14:textId="77777777" w:rsidR="00415ED2" w:rsidRPr="00415ED2" w:rsidRDefault="00415ED2" w:rsidP="00415ED2">
      <w:pPr>
        <w:rPr>
          <w:rFonts w:cs="Tahoma"/>
          <w:sz w:val="24"/>
          <w:szCs w:val="24"/>
        </w:rPr>
      </w:pPr>
      <w:r w:rsidRPr="00415ED2">
        <w:rPr>
          <w:rFonts w:cs="Tahoma"/>
          <w:sz w:val="24"/>
          <w:szCs w:val="24"/>
        </w:rPr>
        <w:t>U upravnom odjelu za financije i proračun obavljaju se:</w:t>
      </w:r>
    </w:p>
    <w:p w14:paraId="63E0504F" w14:textId="77777777" w:rsidR="00415ED2" w:rsidRPr="00415ED2" w:rsidRDefault="00415ED2" w:rsidP="00062D84">
      <w:pPr>
        <w:pStyle w:val="Odlomakpopisa"/>
        <w:numPr>
          <w:ilvl w:val="0"/>
          <w:numId w:val="10"/>
        </w:numPr>
        <w:spacing w:after="0" w:line="276" w:lineRule="auto"/>
        <w:rPr>
          <w:rFonts w:cs="Tahoma"/>
          <w:sz w:val="24"/>
          <w:szCs w:val="24"/>
        </w:rPr>
      </w:pPr>
      <w:r w:rsidRPr="00415ED2">
        <w:rPr>
          <w:rFonts w:cs="Tahoma"/>
          <w:sz w:val="24"/>
          <w:szCs w:val="24"/>
        </w:rPr>
        <w:t>poslovi izrade i izvršenja proračuna</w:t>
      </w:r>
    </w:p>
    <w:p w14:paraId="2F75CF73" w14:textId="77777777" w:rsidR="00415ED2" w:rsidRPr="00415ED2" w:rsidRDefault="00415ED2" w:rsidP="00415ED2">
      <w:pPr>
        <w:pStyle w:val="Odlomakpopisa"/>
        <w:numPr>
          <w:ilvl w:val="0"/>
          <w:numId w:val="10"/>
        </w:numPr>
        <w:spacing w:after="200" w:line="276" w:lineRule="auto"/>
        <w:rPr>
          <w:rFonts w:cs="Tahoma"/>
          <w:sz w:val="24"/>
          <w:szCs w:val="24"/>
        </w:rPr>
      </w:pPr>
      <w:r w:rsidRPr="00415ED2">
        <w:rPr>
          <w:rFonts w:cs="Tahoma"/>
          <w:sz w:val="24"/>
          <w:szCs w:val="24"/>
        </w:rPr>
        <w:t>poslovi vezani za fiskalnu odgovornost</w:t>
      </w:r>
    </w:p>
    <w:p w14:paraId="55A44611" w14:textId="77777777" w:rsidR="00415ED2" w:rsidRPr="00415ED2" w:rsidRDefault="00415ED2" w:rsidP="00415ED2">
      <w:pPr>
        <w:pStyle w:val="Odlomakpopisa"/>
        <w:numPr>
          <w:ilvl w:val="0"/>
          <w:numId w:val="10"/>
        </w:numPr>
        <w:spacing w:after="200" w:line="276" w:lineRule="auto"/>
        <w:rPr>
          <w:rFonts w:cs="Tahoma"/>
          <w:sz w:val="24"/>
          <w:szCs w:val="24"/>
        </w:rPr>
      </w:pPr>
      <w:r w:rsidRPr="00415ED2">
        <w:rPr>
          <w:rFonts w:cs="Tahoma"/>
          <w:sz w:val="24"/>
          <w:szCs w:val="24"/>
        </w:rPr>
        <w:t>izrada financijskih izvještaja</w:t>
      </w:r>
    </w:p>
    <w:p w14:paraId="1A20EB78" w14:textId="77777777" w:rsidR="00415ED2" w:rsidRPr="00415ED2" w:rsidRDefault="00415ED2" w:rsidP="00415ED2">
      <w:pPr>
        <w:pStyle w:val="Odlomakpopisa"/>
        <w:numPr>
          <w:ilvl w:val="0"/>
          <w:numId w:val="10"/>
        </w:numPr>
        <w:spacing w:after="200" w:line="276" w:lineRule="auto"/>
        <w:rPr>
          <w:rFonts w:cs="Tahoma"/>
          <w:sz w:val="24"/>
          <w:szCs w:val="24"/>
        </w:rPr>
      </w:pPr>
      <w:r w:rsidRPr="00415ED2">
        <w:rPr>
          <w:rFonts w:cs="Tahoma"/>
          <w:sz w:val="24"/>
          <w:szCs w:val="24"/>
        </w:rPr>
        <w:t xml:space="preserve">poslovi koji se odnose na razrez i naplatu prihoda i nenaplaćenih dospjelih potraživanja </w:t>
      </w:r>
    </w:p>
    <w:p w14:paraId="7BF626A5" w14:textId="77777777" w:rsidR="00415ED2" w:rsidRPr="00415ED2" w:rsidRDefault="00415ED2" w:rsidP="00415ED2">
      <w:pPr>
        <w:pStyle w:val="Odlomakpopisa"/>
        <w:numPr>
          <w:ilvl w:val="0"/>
          <w:numId w:val="10"/>
        </w:numPr>
        <w:spacing w:after="200" w:line="276" w:lineRule="auto"/>
        <w:rPr>
          <w:rFonts w:cs="Tahoma"/>
          <w:sz w:val="24"/>
          <w:szCs w:val="24"/>
        </w:rPr>
      </w:pPr>
      <w:r w:rsidRPr="00415ED2">
        <w:rPr>
          <w:rFonts w:cs="Tahoma"/>
          <w:sz w:val="24"/>
          <w:szCs w:val="24"/>
        </w:rPr>
        <w:t>vođenje knjigovodstvenih evidencija, platni promet, financijska operativa (krediti)</w:t>
      </w:r>
    </w:p>
    <w:p w14:paraId="197CBB85" w14:textId="58DBB273" w:rsidR="004C4721" w:rsidRDefault="00872F4F" w:rsidP="00415ED2">
      <w:pPr>
        <w:pStyle w:val="Odlomakpopisa"/>
        <w:numPr>
          <w:ilvl w:val="0"/>
          <w:numId w:val="10"/>
        </w:numPr>
        <w:spacing w:after="200" w:line="276" w:lineRule="auto"/>
        <w:rPr>
          <w:rFonts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296849" wp14:editId="1DFF6DAE">
            <wp:simplePos x="0" y="0"/>
            <wp:positionH relativeFrom="column">
              <wp:posOffset>133874</wp:posOffset>
            </wp:positionH>
            <wp:positionV relativeFrom="paragraph">
              <wp:posOffset>380752</wp:posOffset>
            </wp:positionV>
            <wp:extent cx="5724525" cy="3806825"/>
            <wp:effectExtent l="0" t="0" r="9525" b="3175"/>
            <wp:wrapThrough wrapText="bothSides">
              <wp:wrapPolygon edited="0">
                <wp:start x="0" y="0"/>
                <wp:lineTo x="0" y="21510"/>
                <wp:lineTo x="21564" y="21510"/>
                <wp:lineTo x="21564" y="0"/>
                <wp:lineTo x="0" y="0"/>
              </wp:wrapPolygon>
            </wp:wrapThrough>
            <wp:docPr id="1188145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D2" w:rsidRPr="00415ED2">
        <w:rPr>
          <w:rFonts w:cs="Tahoma"/>
          <w:sz w:val="24"/>
          <w:szCs w:val="24"/>
        </w:rPr>
        <w:t>drugi srodni poslovi</w:t>
      </w:r>
      <w:r w:rsidR="00EF5BE2">
        <w:rPr>
          <w:rFonts w:cs="Tahoma"/>
          <w:sz w:val="24"/>
          <w:szCs w:val="24"/>
        </w:rPr>
        <w:t>.</w:t>
      </w:r>
      <w:r w:rsidR="004C4721">
        <w:rPr>
          <w:rFonts w:cs="Tahoma"/>
          <w:sz w:val="24"/>
          <w:szCs w:val="24"/>
        </w:rPr>
        <w:t xml:space="preserve"> </w:t>
      </w:r>
    </w:p>
    <w:p w14:paraId="0F2F0C45" w14:textId="7231B7D3" w:rsidR="00EF5BE2" w:rsidRPr="00631428" w:rsidRDefault="00EF5BE2" w:rsidP="00631428">
      <w:pPr>
        <w:spacing w:after="200" w:line="276" w:lineRule="auto"/>
        <w:jc w:val="center"/>
        <w:rPr>
          <w:rFonts w:cs="Tahoma"/>
          <w:sz w:val="24"/>
          <w:szCs w:val="24"/>
        </w:rPr>
        <w:sectPr w:rsidR="00EF5BE2" w:rsidRPr="00631428" w:rsidSect="00DC37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46108F" w14:textId="76C13613" w:rsidR="00EA3B92" w:rsidRDefault="009326D8" w:rsidP="0045215C">
      <w:pPr>
        <w:spacing w:after="0"/>
        <w:rPr>
          <w:rFonts w:cs="Tahoma"/>
          <w:b/>
          <w:sz w:val="20"/>
          <w:szCs w:val="20"/>
        </w:rPr>
      </w:pPr>
      <w:r w:rsidRPr="00671C1F">
        <w:rPr>
          <w:rFonts w:cs="Tahoma"/>
          <w:b/>
          <w:sz w:val="20"/>
          <w:szCs w:val="20"/>
        </w:rPr>
        <w:lastRenderedPageBreak/>
        <w:t xml:space="preserve">Grafikon </w:t>
      </w:r>
      <w:r>
        <w:rPr>
          <w:rFonts w:cs="Tahoma"/>
          <w:b/>
          <w:sz w:val="20"/>
          <w:szCs w:val="20"/>
        </w:rPr>
        <w:t>4:</w:t>
      </w:r>
      <w:r w:rsidRPr="00671C1F">
        <w:rPr>
          <w:rFonts w:cs="Tahoma"/>
          <w:b/>
          <w:sz w:val="20"/>
          <w:szCs w:val="20"/>
        </w:rPr>
        <w:t xml:space="preserve"> </w:t>
      </w:r>
      <w:r w:rsidR="000B1A81">
        <w:rPr>
          <w:rFonts w:cs="Tahoma"/>
          <w:b/>
          <w:sz w:val="20"/>
          <w:szCs w:val="20"/>
        </w:rPr>
        <w:t>G</w:t>
      </w:r>
      <w:r w:rsidR="00CE012C">
        <w:rPr>
          <w:rFonts w:cs="Tahoma"/>
          <w:b/>
          <w:sz w:val="20"/>
          <w:szCs w:val="20"/>
        </w:rPr>
        <w:t>odišnje i</w:t>
      </w:r>
      <w:r>
        <w:rPr>
          <w:rFonts w:cs="Tahoma"/>
          <w:b/>
          <w:sz w:val="20"/>
          <w:szCs w:val="20"/>
        </w:rPr>
        <w:t>zvršenje</w:t>
      </w:r>
      <w:r w:rsidRPr="00671C1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>rashoda i izdataka</w:t>
      </w:r>
      <w:r w:rsidRPr="00671C1F">
        <w:rPr>
          <w:rFonts w:cs="Tahoma"/>
          <w:b/>
          <w:sz w:val="20"/>
          <w:szCs w:val="20"/>
        </w:rPr>
        <w:t xml:space="preserve"> gradskog proračuna</w:t>
      </w:r>
      <w:r>
        <w:rPr>
          <w:rFonts w:cs="Tahoma"/>
          <w:b/>
          <w:sz w:val="20"/>
          <w:szCs w:val="20"/>
        </w:rPr>
        <w:t xml:space="preserve"> u </w:t>
      </w:r>
      <w:r w:rsidRPr="00671C1F">
        <w:rPr>
          <w:rFonts w:cs="Tahoma"/>
          <w:b/>
          <w:sz w:val="20"/>
          <w:szCs w:val="20"/>
        </w:rPr>
        <w:t>202</w:t>
      </w:r>
      <w:r w:rsidR="000B1A81">
        <w:rPr>
          <w:rFonts w:cs="Tahoma"/>
          <w:b/>
          <w:sz w:val="20"/>
          <w:szCs w:val="20"/>
        </w:rPr>
        <w:t>5</w:t>
      </w:r>
      <w:r w:rsidRPr="00671C1F">
        <w:rPr>
          <w:rFonts w:cs="Tahoma"/>
          <w:b/>
          <w:sz w:val="20"/>
          <w:szCs w:val="20"/>
        </w:rPr>
        <w:t>.</w:t>
      </w:r>
      <w:r w:rsidR="00C222A8">
        <w:rPr>
          <w:rFonts w:cs="Tahoma"/>
          <w:b/>
          <w:sz w:val="20"/>
          <w:szCs w:val="20"/>
        </w:rPr>
        <w:t xml:space="preserve"> g.</w:t>
      </w:r>
      <w:r w:rsidRPr="00671C1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 xml:space="preserve">po </w:t>
      </w:r>
      <w:r w:rsidR="00421780">
        <w:rPr>
          <w:rFonts w:cs="Tahoma"/>
          <w:b/>
          <w:sz w:val="20"/>
          <w:szCs w:val="20"/>
        </w:rPr>
        <w:t>izvršnim i upravnim tijelima grada</w:t>
      </w:r>
      <w:r>
        <w:rPr>
          <w:rFonts w:cs="Tahoma"/>
          <w:b/>
          <w:sz w:val="20"/>
          <w:szCs w:val="20"/>
        </w:rPr>
        <w:t xml:space="preserve"> (</w:t>
      </w:r>
      <w:r w:rsidR="00421780">
        <w:rPr>
          <w:rFonts w:cs="Tahoma"/>
          <w:b/>
          <w:sz w:val="20"/>
          <w:szCs w:val="20"/>
        </w:rPr>
        <w:t>organizacijska</w:t>
      </w:r>
      <w:r>
        <w:rPr>
          <w:rFonts w:cs="Tahoma"/>
          <w:b/>
          <w:sz w:val="20"/>
          <w:szCs w:val="20"/>
        </w:rPr>
        <w:t xml:space="preserve"> klasifikacija) </w:t>
      </w:r>
      <w:r w:rsidRPr="00671C1F">
        <w:rPr>
          <w:rFonts w:cs="Tahoma"/>
          <w:b/>
          <w:sz w:val="20"/>
          <w:szCs w:val="20"/>
        </w:rPr>
        <w:t xml:space="preserve">s </w:t>
      </w:r>
      <w:r>
        <w:rPr>
          <w:rFonts w:cs="Tahoma"/>
          <w:b/>
          <w:sz w:val="20"/>
          <w:szCs w:val="20"/>
        </w:rPr>
        <w:t>rashodima financiranim</w:t>
      </w:r>
      <w:r w:rsidRPr="00671C1F">
        <w:rPr>
          <w:rFonts w:cs="Tahoma"/>
          <w:b/>
          <w:sz w:val="20"/>
          <w:szCs w:val="20"/>
        </w:rPr>
        <w:t xml:space="preserve"> vlastitim i namjenskim prihodima proračunskih korisnika</w:t>
      </w:r>
    </w:p>
    <w:p w14:paraId="61A60FB8" w14:textId="3AB5E9A6" w:rsidR="00673D5D" w:rsidRDefault="00673D5D" w:rsidP="0045215C">
      <w:pPr>
        <w:spacing w:after="0"/>
        <w:rPr>
          <w:rFonts w:cs="Tahoma"/>
          <w:b/>
          <w:sz w:val="20"/>
          <w:szCs w:val="20"/>
        </w:rPr>
      </w:pPr>
    </w:p>
    <w:p w14:paraId="6FD15D0B" w14:textId="77777777" w:rsidR="00673D5D" w:rsidRPr="00E9417E" w:rsidRDefault="00673D5D" w:rsidP="0045215C">
      <w:pPr>
        <w:spacing w:after="0"/>
        <w:rPr>
          <w:rFonts w:cs="Tahoma"/>
          <w:b/>
          <w:sz w:val="20"/>
          <w:szCs w:val="20"/>
        </w:rPr>
      </w:pPr>
    </w:p>
    <w:p w14:paraId="394AFA7F" w14:textId="77777777" w:rsidR="00F44347" w:rsidRDefault="00EA3B92" w:rsidP="002D6CA6">
      <w:pPr>
        <w:spacing w:after="0"/>
        <w:jc w:val="center"/>
        <w:rPr>
          <w:rFonts w:cs="Tahoma"/>
          <w:sz w:val="24"/>
          <w:szCs w:val="24"/>
        </w:rPr>
        <w:sectPr w:rsidR="00F44347" w:rsidSect="009326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cs="Tahoma"/>
          <w:noProof/>
          <w:sz w:val="24"/>
          <w:szCs w:val="24"/>
        </w:rPr>
        <mc:AlternateContent>
          <mc:Choice Requires="cx1">
            <w:drawing>
              <wp:inline distT="0" distB="0" distL="0" distR="0" wp14:anchorId="63283E4E" wp14:editId="56DE4329">
                <wp:extent cx="6305550" cy="7324725"/>
                <wp:effectExtent l="0" t="0" r="0" b="0"/>
                <wp:docPr id="8" name="Grafikon 8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0"/>
                  </a:graphicData>
                </a:graphic>
              </wp:inline>
            </w:drawing>
          </mc:Choice>
          <mc:Fallback>
            <w:drawing>
              <wp:inline distT="0" distB="0" distL="0" distR="0" wp14:anchorId="63283E4E" wp14:editId="56DE4329">
                <wp:extent cx="6305550" cy="7324725"/>
                <wp:effectExtent l="0" t="0" r="0" b="0"/>
                <wp:docPr id="8" name="Grafikon 8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on 8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5550" cy="7324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F215E09" w14:textId="506301FB" w:rsidR="00EA3B92" w:rsidRPr="001E5B4B" w:rsidRDefault="001E5B4B" w:rsidP="001E5B4B">
      <w:pPr>
        <w:rPr>
          <w:rFonts w:asciiTheme="majorHAnsi" w:hAnsiTheme="majorHAnsi" w:cs="Tahoma"/>
          <w:b/>
          <w:color w:val="0070C0"/>
          <w:sz w:val="28"/>
          <w:szCs w:val="28"/>
        </w:rPr>
      </w:pPr>
      <w:r w:rsidRPr="001E5B4B"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RAČUN FINANCIRANJA</w:t>
      </w:r>
    </w:p>
    <w:p w14:paraId="014FE4A9" w14:textId="4DBCE9BF" w:rsidR="001E5B4B" w:rsidRDefault="00727417" w:rsidP="001E5B4B">
      <w:pPr>
        <w:spacing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Za razliku od pojmova prihodi i rashodi koji se koriste u računu prihoda i rashoda za poslovanje te prodaju i nabavu</w:t>
      </w:r>
      <w:r w:rsidR="00EF0943">
        <w:rPr>
          <w:rFonts w:cs="Tahoma"/>
          <w:sz w:val="24"/>
          <w:szCs w:val="24"/>
        </w:rPr>
        <w:t xml:space="preserve"> dugotrajne imovine, u računu financiranja </w:t>
      </w:r>
      <w:r w:rsidR="0050100B">
        <w:rPr>
          <w:rFonts w:cs="Tahoma"/>
          <w:sz w:val="24"/>
          <w:szCs w:val="24"/>
        </w:rPr>
        <w:t>se za financijsku imovinu, uzimanje, davanje i otplate zajmova koriste pojmovi primici i izdaci. Primici su priljevi novca, npr. vraćene glavnice po danim zajmovima, primitci od prodaje dionica i obveznica, novac od zaduživanja, a izdaci su odljevi sredstava po tim istim kategorijama. Razlika primitaka i izdataka je neto financiranje.</w:t>
      </w:r>
    </w:p>
    <w:p w14:paraId="6360135C" w14:textId="2E4FB873" w:rsidR="00FA413C" w:rsidRDefault="005C2B19" w:rsidP="00FA413C">
      <w:p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U 202</w:t>
      </w:r>
      <w:r w:rsidR="00431DAE">
        <w:rPr>
          <w:rFonts w:cs="Tahoma"/>
          <w:sz w:val="24"/>
          <w:szCs w:val="24"/>
        </w:rPr>
        <w:t>5</w:t>
      </w:r>
      <w:r>
        <w:rPr>
          <w:rFonts w:cs="Tahoma"/>
          <w:sz w:val="24"/>
          <w:szCs w:val="24"/>
        </w:rPr>
        <w:t>.</w:t>
      </w:r>
      <w:r w:rsidR="008904F4">
        <w:rPr>
          <w:rFonts w:cs="Tahoma"/>
          <w:sz w:val="24"/>
          <w:szCs w:val="24"/>
        </w:rPr>
        <w:t xml:space="preserve"> g.</w:t>
      </w:r>
      <w:r>
        <w:rPr>
          <w:rFonts w:cs="Tahoma"/>
          <w:sz w:val="24"/>
          <w:szCs w:val="24"/>
        </w:rPr>
        <w:t xml:space="preserve"> Grad</w:t>
      </w:r>
      <w:r w:rsidR="006E5FA3">
        <w:rPr>
          <w:rFonts w:cs="Tahoma"/>
          <w:sz w:val="24"/>
          <w:szCs w:val="24"/>
        </w:rPr>
        <w:t xml:space="preserve"> zajedno s proračunskim korisnicima</w:t>
      </w:r>
      <w:r>
        <w:rPr>
          <w:rFonts w:cs="Tahoma"/>
          <w:sz w:val="24"/>
          <w:szCs w:val="24"/>
        </w:rPr>
        <w:t xml:space="preserve"> je zabilježio ukupne prihode od </w:t>
      </w:r>
      <w:r w:rsidR="00C30A5C">
        <w:rPr>
          <w:rFonts w:cs="Tahoma"/>
          <w:sz w:val="24"/>
          <w:szCs w:val="24"/>
        </w:rPr>
        <w:t>11</w:t>
      </w:r>
      <w:r w:rsidR="00A45E1F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196</w:t>
      </w:r>
      <w:r w:rsidR="00A45E1F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479</w:t>
      </w:r>
      <w:r w:rsidR="00A45E1F">
        <w:rPr>
          <w:rFonts w:cs="Tahoma"/>
          <w:sz w:val="24"/>
          <w:szCs w:val="24"/>
        </w:rPr>
        <w:t>,</w:t>
      </w:r>
      <w:r w:rsidR="00431DAE">
        <w:rPr>
          <w:rFonts w:cs="Tahoma"/>
          <w:sz w:val="24"/>
          <w:szCs w:val="24"/>
        </w:rPr>
        <w:t>0</w:t>
      </w:r>
      <w:r w:rsidR="00C30A5C">
        <w:rPr>
          <w:rFonts w:cs="Tahoma"/>
          <w:sz w:val="24"/>
          <w:szCs w:val="24"/>
        </w:rPr>
        <w:t>4</w:t>
      </w:r>
      <w:r w:rsidR="00A45E1F">
        <w:rPr>
          <w:rFonts w:cs="Tahoma"/>
          <w:sz w:val="24"/>
          <w:szCs w:val="24"/>
        </w:rPr>
        <w:t xml:space="preserve"> EUR-a</w:t>
      </w:r>
      <w:r>
        <w:rPr>
          <w:rFonts w:cs="Tahoma"/>
          <w:sz w:val="24"/>
          <w:szCs w:val="24"/>
        </w:rPr>
        <w:t xml:space="preserve"> i ukupne rashode od </w:t>
      </w:r>
      <w:r w:rsidR="00C30A5C">
        <w:rPr>
          <w:rFonts w:cs="Tahoma"/>
          <w:sz w:val="24"/>
          <w:szCs w:val="24"/>
        </w:rPr>
        <w:t>13</w:t>
      </w:r>
      <w:r w:rsidR="00A45E1F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235</w:t>
      </w:r>
      <w:r w:rsidR="00A45E1F">
        <w:rPr>
          <w:rFonts w:cs="Tahoma"/>
          <w:sz w:val="24"/>
          <w:szCs w:val="24"/>
        </w:rPr>
        <w:t>.</w:t>
      </w:r>
      <w:r w:rsidR="00431DAE">
        <w:rPr>
          <w:rFonts w:cs="Tahoma"/>
          <w:sz w:val="24"/>
          <w:szCs w:val="24"/>
        </w:rPr>
        <w:t>60</w:t>
      </w:r>
      <w:r w:rsidR="00C30A5C">
        <w:rPr>
          <w:rFonts w:cs="Tahoma"/>
          <w:sz w:val="24"/>
          <w:szCs w:val="24"/>
        </w:rPr>
        <w:t>2</w:t>
      </w:r>
      <w:r w:rsidR="00A45E1F">
        <w:rPr>
          <w:rFonts w:cs="Tahoma"/>
          <w:sz w:val="24"/>
          <w:szCs w:val="24"/>
        </w:rPr>
        <w:t>,</w:t>
      </w:r>
      <w:r w:rsidR="00C30A5C">
        <w:rPr>
          <w:rFonts w:cs="Tahoma"/>
          <w:sz w:val="24"/>
          <w:szCs w:val="24"/>
        </w:rPr>
        <w:t>7</w:t>
      </w:r>
      <w:r w:rsidR="00431DAE">
        <w:rPr>
          <w:rFonts w:cs="Tahoma"/>
          <w:sz w:val="24"/>
          <w:szCs w:val="24"/>
        </w:rPr>
        <w:t>7</w:t>
      </w:r>
      <w:r w:rsidR="00A45E1F">
        <w:rPr>
          <w:rFonts w:cs="Tahoma"/>
          <w:sz w:val="24"/>
          <w:szCs w:val="24"/>
        </w:rPr>
        <w:t xml:space="preserve"> EUR-</w:t>
      </w:r>
      <w:r w:rsidR="00EE4595">
        <w:rPr>
          <w:rFonts w:cs="Tahoma"/>
          <w:sz w:val="24"/>
          <w:szCs w:val="24"/>
        </w:rPr>
        <w:t>a</w:t>
      </w:r>
      <w:r>
        <w:rPr>
          <w:rFonts w:cs="Tahoma"/>
          <w:sz w:val="24"/>
          <w:szCs w:val="24"/>
        </w:rPr>
        <w:t xml:space="preserve">. Budući da je </w:t>
      </w:r>
      <w:r w:rsidR="00431DAE">
        <w:rPr>
          <w:rFonts w:cs="Tahoma"/>
          <w:sz w:val="24"/>
          <w:szCs w:val="24"/>
        </w:rPr>
        <w:t>potrošeno</w:t>
      </w:r>
      <w:r>
        <w:rPr>
          <w:rFonts w:cs="Tahoma"/>
          <w:sz w:val="24"/>
          <w:szCs w:val="24"/>
        </w:rPr>
        <w:t xml:space="preserve"> više sredstava nego što je </w:t>
      </w:r>
      <w:r w:rsidR="00431DAE">
        <w:rPr>
          <w:rFonts w:cs="Tahoma"/>
          <w:sz w:val="24"/>
          <w:szCs w:val="24"/>
        </w:rPr>
        <w:t>prikupljeno</w:t>
      </w:r>
      <w:r>
        <w:rPr>
          <w:rFonts w:cs="Tahoma"/>
          <w:sz w:val="24"/>
          <w:szCs w:val="24"/>
        </w:rPr>
        <w:t xml:space="preserve">, ostvaren je proračunski </w:t>
      </w:r>
      <w:r w:rsidR="00431DAE">
        <w:rPr>
          <w:rFonts w:cs="Tahoma"/>
          <w:sz w:val="24"/>
          <w:szCs w:val="24"/>
        </w:rPr>
        <w:t>manjak</w:t>
      </w:r>
      <w:r>
        <w:rPr>
          <w:rFonts w:cs="Tahoma"/>
          <w:sz w:val="24"/>
          <w:szCs w:val="24"/>
        </w:rPr>
        <w:t xml:space="preserve"> od </w:t>
      </w:r>
      <w:r w:rsidR="00C30A5C">
        <w:rPr>
          <w:rFonts w:cs="Tahoma"/>
          <w:sz w:val="24"/>
          <w:szCs w:val="24"/>
        </w:rPr>
        <w:t>2</w:t>
      </w:r>
      <w:r w:rsidR="00431DAE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0</w:t>
      </w:r>
      <w:r w:rsidR="00431DAE">
        <w:rPr>
          <w:rFonts w:cs="Tahoma"/>
          <w:sz w:val="24"/>
          <w:szCs w:val="24"/>
        </w:rPr>
        <w:t>3</w:t>
      </w:r>
      <w:r w:rsidR="00C30A5C">
        <w:rPr>
          <w:rFonts w:cs="Tahoma"/>
          <w:sz w:val="24"/>
          <w:szCs w:val="24"/>
        </w:rPr>
        <w:t>9</w:t>
      </w:r>
      <w:r w:rsidR="00431DAE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12</w:t>
      </w:r>
      <w:r w:rsidR="00431DAE">
        <w:rPr>
          <w:rFonts w:cs="Tahoma"/>
          <w:sz w:val="24"/>
          <w:szCs w:val="24"/>
        </w:rPr>
        <w:t>3,7</w:t>
      </w:r>
      <w:r w:rsidR="00C30A5C">
        <w:rPr>
          <w:rFonts w:cs="Tahoma"/>
          <w:sz w:val="24"/>
          <w:szCs w:val="24"/>
        </w:rPr>
        <w:t>3</w:t>
      </w:r>
      <w:r w:rsidR="00A45E1F">
        <w:rPr>
          <w:rFonts w:cs="Tahoma"/>
          <w:sz w:val="24"/>
          <w:szCs w:val="24"/>
        </w:rPr>
        <w:t xml:space="preserve"> EUR-a</w:t>
      </w:r>
      <w:r>
        <w:rPr>
          <w:rFonts w:cs="Tahoma"/>
          <w:sz w:val="24"/>
          <w:szCs w:val="24"/>
        </w:rPr>
        <w:t>.</w:t>
      </w:r>
    </w:p>
    <w:p w14:paraId="0CC1FBA6" w14:textId="602A9F8A" w:rsidR="00686FB8" w:rsidRDefault="005C2B19" w:rsidP="00FA413C">
      <w:p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Iz prethodnih godina Grad </w:t>
      </w:r>
      <w:r w:rsidR="006E5FA3">
        <w:rPr>
          <w:rFonts w:cs="Tahoma"/>
          <w:sz w:val="24"/>
          <w:szCs w:val="24"/>
        </w:rPr>
        <w:t>uključujući i proračunske korisnike je</w:t>
      </w:r>
      <w:r>
        <w:rPr>
          <w:rFonts w:cs="Tahoma"/>
          <w:sz w:val="24"/>
          <w:szCs w:val="24"/>
        </w:rPr>
        <w:t xml:space="preserve"> prenio i rasporedio u 202</w:t>
      </w:r>
      <w:r w:rsidR="00431DAE">
        <w:rPr>
          <w:rFonts w:cs="Tahoma"/>
          <w:sz w:val="24"/>
          <w:szCs w:val="24"/>
        </w:rPr>
        <w:t>5</w:t>
      </w:r>
      <w:r>
        <w:rPr>
          <w:rFonts w:cs="Tahoma"/>
          <w:sz w:val="24"/>
          <w:szCs w:val="24"/>
        </w:rPr>
        <w:t xml:space="preserve">. godini </w:t>
      </w:r>
      <w:r w:rsidR="005A22EA">
        <w:rPr>
          <w:rFonts w:cs="Tahoma"/>
          <w:sz w:val="24"/>
          <w:szCs w:val="24"/>
        </w:rPr>
        <w:t>manjak</w:t>
      </w:r>
      <w:r>
        <w:rPr>
          <w:rFonts w:cs="Tahoma"/>
          <w:sz w:val="24"/>
          <w:szCs w:val="24"/>
        </w:rPr>
        <w:t xml:space="preserve"> od </w:t>
      </w:r>
      <w:r w:rsidR="00431DAE">
        <w:rPr>
          <w:rFonts w:cs="Tahoma"/>
          <w:sz w:val="24"/>
          <w:szCs w:val="24"/>
        </w:rPr>
        <w:t>61</w:t>
      </w:r>
      <w:r w:rsidR="00C30A5C">
        <w:rPr>
          <w:rFonts w:cs="Tahoma"/>
          <w:sz w:val="24"/>
          <w:szCs w:val="24"/>
        </w:rPr>
        <w:t>2</w:t>
      </w:r>
      <w:r w:rsidR="00A45E1F">
        <w:rPr>
          <w:rFonts w:cs="Tahoma"/>
          <w:sz w:val="24"/>
          <w:szCs w:val="24"/>
        </w:rPr>
        <w:t>.</w:t>
      </w:r>
      <w:r w:rsidR="00431DAE">
        <w:rPr>
          <w:rFonts w:cs="Tahoma"/>
          <w:sz w:val="24"/>
          <w:szCs w:val="24"/>
        </w:rPr>
        <w:t>3</w:t>
      </w:r>
      <w:r w:rsidR="00C30A5C">
        <w:rPr>
          <w:rFonts w:cs="Tahoma"/>
          <w:sz w:val="24"/>
          <w:szCs w:val="24"/>
        </w:rPr>
        <w:t>14</w:t>
      </w:r>
      <w:r w:rsidR="00A45E1F">
        <w:rPr>
          <w:rFonts w:cs="Tahoma"/>
          <w:sz w:val="24"/>
          <w:szCs w:val="24"/>
        </w:rPr>
        <w:t>,</w:t>
      </w:r>
      <w:r w:rsidR="00C30A5C">
        <w:rPr>
          <w:rFonts w:cs="Tahoma"/>
          <w:sz w:val="24"/>
          <w:szCs w:val="24"/>
        </w:rPr>
        <w:t>03</w:t>
      </w:r>
      <w:r w:rsidR="00A45E1F">
        <w:rPr>
          <w:rFonts w:cs="Tahoma"/>
          <w:sz w:val="24"/>
          <w:szCs w:val="24"/>
        </w:rPr>
        <w:t xml:space="preserve"> EUR-a</w:t>
      </w:r>
      <w:r w:rsidR="00686FB8">
        <w:rPr>
          <w:rFonts w:cs="Tahoma"/>
          <w:sz w:val="24"/>
          <w:szCs w:val="24"/>
        </w:rPr>
        <w:t>.</w:t>
      </w:r>
    </w:p>
    <w:p w14:paraId="4E3BAC03" w14:textId="43AC9A99" w:rsidR="005C2B19" w:rsidRDefault="00686FB8" w:rsidP="00C16F70">
      <w:p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U 202</w:t>
      </w:r>
      <w:r w:rsidR="00431DAE">
        <w:rPr>
          <w:rFonts w:cs="Tahoma"/>
          <w:sz w:val="24"/>
          <w:szCs w:val="24"/>
        </w:rPr>
        <w:t>5</w:t>
      </w:r>
      <w:r>
        <w:rPr>
          <w:rFonts w:cs="Tahoma"/>
          <w:sz w:val="24"/>
          <w:szCs w:val="24"/>
        </w:rPr>
        <w:t>.</w:t>
      </w:r>
      <w:r w:rsidR="007B013F">
        <w:rPr>
          <w:rFonts w:cs="Tahoma"/>
          <w:sz w:val="24"/>
          <w:szCs w:val="24"/>
        </w:rPr>
        <w:t xml:space="preserve"> g.</w:t>
      </w:r>
      <w:r>
        <w:rPr>
          <w:rFonts w:cs="Tahoma"/>
          <w:sz w:val="24"/>
          <w:szCs w:val="24"/>
        </w:rPr>
        <w:t xml:space="preserve"> Grad je </w:t>
      </w:r>
      <w:r w:rsidR="00EE4595">
        <w:rPr>
          <w:rFonts w:cs="Tahoma"/>
          <w:sz w:val="24"/>
          <w:szCs w:val="24"/>
        </w:rPr>
        <w:t>imao</w:t>
      </w:r>
      <w:r>
        <w:rPr>
          <w:rFonts w:cs="Tahoma"/>
          <w:sz w:val="24"/>
          <w:szCs w:val="24"/>
        </w:rPr>
        <w:t xml:space="preserve"> primitaka iz dugoročnih kredita za financiranje kapitalnih ulaganja</w:t>
      </w:r>
      <w:r w:rsidR="00C30A5C">
        <w:rPr>
          <w:rFonts w:cs="Tahoma"/>
          <w:sz w:val="24"/>
          <w:szCs w:val="24"/>
        </w:rPr>
        <w:t xml:space="preserve"> u iznosu 1.579.064,73 €</w:t>
      </w:r>
      <w:r>
        <w:rPr>
          <w:rFonts w:cs="Tahoma"/>
          <w:sz w:val="24"/>
          <w:szCs w:val="24"/>
        </w:rPr>
        <w:t xml:space="preserve">. Istovremeno je ostvareno </w:t>
      </w:r>
      <w:r w:rsidR="00C30A5C">
        <w:rPr>
          <w:rFonts w:cs="Tahoma"/>
          <w:sz w:val="24"/>
          <w:szCs w:val="24"/>
        </w:rPr>
        <w:t>723</w:t>
      </w:r>
      <w:r w:rsidR="00A45E1F">
        <w:rPr>
          <w:rFonts w:cs="Tahoma"/>
          <w:sz w:val="24"/>
          <w:szCs w:val="24"/>
        </w:rPr>
        <w:t>.</w:t>
      </w:r>
      <w:r w:rsidR="00431DAE">
        <w:rPr>
          <w:rFonts w:cs="Tahoma"/>
          <w:sz w:val="24"/>
          <w:szCs w:val="24"/>
        </w:rPr>
        <w:t>7</w:t>
      </w:r>
      <w:r w:rsidR="00C30A5C">
        <w:rPr>
          <w:rFonts w:cs="Tahoma"/>
          <w:sz w:val="24"/>
          <w:szCs w:val="24"/>
        </w:rPr>
        <w:t>12</w:t>
      </w:r>
      <w:r w:rsidR="00A45E1F">
        <w:rPr>
          <w:rFonts w:cs="Tahoma"/>
          <w:sz w:val="24"/>
          <w:szCs w:val="24"/>
        </w:rPr>
        <w:t>,</w:t>
      </w:r>
      <w:r w:rsidR="00C30A5C">
        <w:rPr>
          <w:rFonts w:cs="Tahoma"/>
          <w:sz w:val="24"/>
          <w:szCs w:val="24"/>
        </w:rPr>
        <w:t>47</w:t>
      </w:r>
      <w:r w:rsidR="00A45E1F">
        <w:rPr>
          <w:rFonts w:cs="Tahoma"/>
          <w:sz w:val="24"/>
          <w:szCs w:val="24"/>
        </w:rPr>
        <w:t xml:space="preserve"> EUR-a</w:t>
      </w:r>
      <w:r>
        <w:rPr>
          <w:rFonts w:cs="Tahoma"/>
          <w:sz w:val="24"/>
          <w:szCs w:val="24"/>
        </w:rPr>
        <w:t xml:space="preserve"> izdataka</w:t>
      </w:r>
      <w:r w:rsidR="00BA4484">
        <w:rPr>
          <w:rFonts w:cs="Tahoma"/>
          <w:sz w:val="24"/>
          <w:szCs w:val="24"/>
        </w:rPr>
        <w:t xml:space="preserve"> za financijsku imovinu i otplatu zajmova</w:t>
      </w:r>
      <w:r w:rsidR="00370D3D">
        <w:rPr>
          <w:rFonts w:cs="Tahoma"/>
          <w:sz w:val="24"/>
          <w:szCs w:val="24"/>
        </w:rPr>
        <w:t xml:space="preserve"> što je u konačnici rezultiralo ukupnim manjkom proračuna u iznosu </w:t>
      </w:r>
      <w:r w:rsidR="00C30A5C">
        <w:rPr>
          <w:rFonts w:cs="Tahoma"/>
          <w:sz w:val="24"/>
          <w:szCs w:val="24"/>
        </w:rPr>
        <w:t>1</w:t>
      </w:r>
      <w:r w:rsidR="00431DAE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796</w:t>
      </w:r>
      <w:r w:rsidR="00A45E1F">
        <w:rPr>
          <w:rFonts w:cs="Tahoma"/>
          <w:sz w:val="24"/>
          <w:szCs w:val="24"/>
        </w:rPr>
        <w:t>.</w:t>
      </w:r>
      <w:r w:rsidR="00C30A5C">
        <w:rPr>
          <w:rFonts w:cs="Tahoma"/>
          <w:sz w:val="24"/>
          <w:szCs w:val="24"/>
        </w:rPr>
        <w:t>085</w:t>
      </w:r>
      <w:r w:rsidR="00A45E1F">
        <w:rPr>
          <w:rFonts w:cs="Tahoma"/>
          <w:sz w:val="24"/>
          <w:szCs w:val="24"/>
        </w:rPr>
        <w:t>,</w:t>
      </w:r>
      <w:r w:rsidR="00C30A5C">
        <w:rPr>
          <w:rFonts w:cs="Tahoma"/>
          <w:sz w:val="24"/>
          <w:szCs w:val="24"/>
        </w:rPr>
        <w:t>5</w:t>
      </w:r>
      <w:r w:rsidR="00431DAE">
        <w:rPr>
          <w:rFonts w:cs="Tahoma"/>
          <w:sz w:val="24"/>
          <w:szCs w:val="24"/>
        </w:rPr>
        <w:t>0</w:t>
      </w:r>
      <w:r w:rsidR="00A45E1F">
        <w:rPr>
          <w:rFonts w:cs="Tahoma"/>
          <w:sz w:val="24"/>
          <w:szCs w:val="24"/>
        </w:rPr>
        <w:t xml:space="preserve"> EUR-</w:t>
      </w:r>
      <w:r w:rsidR="00EE4595">
        <w:rPr>
          <w:rFonts w:cs="Tahoma"/>
          <w:sz w:val="24"/>
          <w:szCs w:val="24"/>
        </w:rPr>
        <w:t>a</w:t>
      </w:r>
      <w:r w:rsidR="00370D3D">
        <w:rPr>
          <w:rFonts w:cs="Tahoma"/>
          <w:sz w:val="24"/>
          <w:szCs w:val="24"/>
        </w:rPr>
        <w:t>.</w:t>
      </w:r>
      <w:r w:rsidR="00C16F70">
        <w:rPr>
          <w:rFonts w:cs="Tahoma"/>
          <w:sz w:val="24"/>
          <w:szCs w:val="24"/>
        </w:rPr>
        <w:t xml:space="preserve"> Taj će se manjak trebati pokriti u slijedećem razdoblju.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379"/>
        <w:gridCol w:w="2683"/>
      </w:tblGrid>
      <w:tr w:rsidR="00365CAC" w14:paraId="0BD1BFD0" w14:textId="77777777" w:rsidTr="00A4438D"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80404" w14:textId="77777777" w:rsidR="00365CAC" w:rsidRDefault="00365CAC" w:rsidP="00FA413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3CBEF" w14:textId="77777777" w:rsidR="007E54A2" w:rsidRDefault="00365CAC" w:rsidP="001374A7">
            <w:pPr>
              <w:jc w:val="center"/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</w:pPr>
            <w:r w:rsidRPr="00A4438D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 xml:space="preserve">Izvršeno </w:t>
            </w:r>
          </w:p>
          <w:p w14:paraId="749ED156" w14:textId="0DE28575" w:rsidR="00A4438D" w:rsidRPr="001374A7" w:rsidRDefault="000B1A81" w:rsidP="001374A7">
            <w:pPr>
              <w:jc w:val="center"/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 xml:space="preserve"> </w:t>
            </w:r>
            <w:r w:rsidR="00365CAC" w:rsidRPr="00A4438D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202</w:t>
            </w:r>
            <w:r w:rsidR="00CA4822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5</w:t>
            </w:r>
            <w:r w:rsidR="00365CAC" w:rsidRPr="00A4438D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. g.</w:t>
            </w:r>
          </w:p>
        </w:tc>
      </w:tr>
      <w:tr w:rsidR="00365CAC" w14:paraId="342E3AB4" w14:textId="77777777" w:rsidTr="00A4438D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E2ED" w:themeFill="accent3" w:themeFillTint="33"/>
          </w:tcPr>
          <w:p w14:paraId="7CAFA5E3" w14:textId="77777777" w:rsidR="00365CAC" w:rsidRDefault="00A4438D" w:rsidP="00FA413C">
            <w:pPr>
              <w:spacing w:before="240"/>
              <w:jc w:val="both"/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</w:pPr>
            <w:r w:rsidRPr="00A4438D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Račun prihoda i rashoda</w:t>
            </w:r>
          </w:p>
          <w:p w14:paraId="22766C87" w14:textId="0DB8916C" w:rsidR="00A4438D" w:rsidRPr="00A4438D" w:rsidRDefault="00A4438D" w:rsidP="00FA413C">
            <w:pPr>
              <w:spacing w:before="240"/>
              <w:jc w:val="both"/>
              <w:rPr>
                <w:rFonts w:cs="Tahoma"/>
                <w:b/>
                <w:bCs/>
                <w:sz w:val="2"/>
                <w:szCs w:val="2"/>
              </w:rPr>
            </w:pPr>
          </w:p>
        </w:tc>
      </w:tr>
      <w:tr w:rsidR="00365CAC" w14:paraId="7C4EA411" w14:textId="77777777" w:rsidTr="00A4438D">
        <w:tc>
          <w:tcPr>
            <w:tcW w:w="6379" w:type="dxa"/>
            <w:tcBorders>
              <w:top w:val="single" w:sz="4" w:space="0" w:color="auto"/>
            </w:tcBorders>
          </w:tcPr>
          <w:p w14:paraId="6C8EE60D" w14:textId="01FA2BD6" w:rsidR="00365CAC" w:rsidRDefault="00275E10" w:rsidP="00FA413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Ukupno prihodi</w:t>
            </w:r>
          </w:p>
        </w:tc>
        <w:tc>
          <w:tcPr>
            <w:tcW w:w="2683" w:type="dxa"/>
            <w:tcBorders>
              <w:top w:val="single" w:sz="4" w:space="0" w:color="auto"/>
            </w:tcBorders>
          </w:tcPr>
          <w:p w14:paraId="411C78AF" w14:textId="611DADAB" w:rsidR="00365CAC" w:rsidRDefault="000B1A81" w:rsidP="00275E10">
            <w:pPr>
              <w:spacing w:before="240"/>
              <w:jc w:val="righ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11</w:t>
            </w:r>
            <w:r w:rsidR="00EE4595">
              <w:rPr>
                <w:rFonts w:cs="Tahoma"/>
                <w:sz w:val="24"/>
                <w:szCs w:val="24"/>
              </w:rPr>
              <w:t>.</w:t>
            </w:r>
            <w:r>
              <w:rPr>
                <w:rFonts w:cs="Tahoma"/>
                <w:sz w:val="24"/>
                <w:szCs w:val="24"/>
              </w:rPr>
              <w:t>196</w:t>
            </w:r>
            <w:r w:rsidR="00EE4595">
              <w:rPr>
                <w:rFonts w:cs="Tahoma"/>
                <w:sz w:val="24"/>
                <w:szCs w:val="24"/>
              </w:rPr>
              <w:t>.</w:t>
            </w:r>
            <w:r>
              <w:rPr>
                <w:rFonts w:cs="Tahoma"/>
                <w:sz w:val="24"/>
                <w:szCs w:val="24"/>
              </w:rPr>
              <w:t>479</w:t>
            </w:r>
            <w:r w:rsidR="00A45E1F">
              <w:rPr>
                <w:rFonts w:cs="Tahoma"/>
                <w:sz w:val="24"/>
                <w:szCs w:val="24"/>
              </w:rPr>
              <w:t>,</w:t>
            </w:r>
            <w:r w:rsidR="00CA4822">
              <w:rPr>
                <w:rFonts w:cs="Tahoma"/>
                <w:sz w:val="24"/>
                <w:szCs w:val="24"/>
              </w:rPr>
              <w:t>0</w:t>
            </w:r>
            <w:r>
              <w:rPr>
                <w:rFonts w:cs="Tahoma"/>
                <w:sz w:val="24"/>
                <w:szCs w:val="24"/>
              </w:rPr>
              <w:t>4</w:t>
            </w:r>
            <w:r w:rsidR="00A45E1F">
              <w:rPr>
                <w:rFonts w:cs="Tahoma"/>
                <w:sz w:val="24"/>
                <w:szCs w:val="24"/>
              </w:rPr>
              <w:t xml:space="preserve"> €</w:t>
            </w:r>
          </w:p>
        </w:tc>
      </w:tr>
      <w:tr w:rsidR="00365CAC" w14:paraId="36C8B0E0" w14:textId="77777777" w:rsidTr="00F35FC7">
        <w:tc>
          <w:tcPr>
            <w:tcW w:w="6379" w:type="dxa"/>
            <w:tcBorders>
              <w:bottom w:val="single" w:sz="4" w:space="0" w:color="auto"/>
            </w:tcBorders>
          </w:tcPr>
          <w:p w14:paraId="6FF91FDA" w14:textId="1F00B809" w:rsidR="00365CAC" w:rsidRDefault="00275E10" w:rsidP="00FA413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Ukupno rashodi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14:paraId="4347DBD1" w14:textId="4EDB7B4C" w:rsidR="00365CAC" w:rsidRDefault="000B1A81" w:rsidP="00275E10">
            <w:pPr>
              <w:spacing w:before="240"/>
              <w:jc w:val="righ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13</w:t>
            </w:r>
            <w:r w:rsidR="00A45E1F">
              <w:rPr>
                <w:rFonts w:cs="Tahoma"/>
                <w:sz w:val="24"/>
                <w:szCs w:val="24"/>
              </w:rPr>
              <w:t>.</w:t>
            </w:r>
            <w:r>
              <w:rPr>
                <w:rFonts w:cs="Tahoma"/>
                <w:sz w:val="24"/>
                <w:szCs w:val="24"/>
              </w:rPr>
              <w:t>23</w:t>
            </w:r>
            <w:r w:rsidR="00CA4822">
              <w:rPr>
                <w:rFonts w:cs="Tahoma"/>
                <w:sz w:val="24"/>
                <w:szCs w:val="24"/>
              </w:rPr>
              <w:t>5</w:t>
            </w:r>
            <w:r w:rsidR="00A45E1F">
              <w:rPr>
                <w:rFonts w:cs="Tahoma"/>
                <w:sz w:val="24"/>
                <w:szCs w:val="24"/>
              </w:rPr>
              <w:t>.</w:t>
            </w:r>
            <w:r w:rsidR="00CA4822">
              <w:rPr>
                <w:rFonts w:cs="Tahoma"/>
                <w:sz w:val="24"/>
                <w:szCs w:val="24"/>
              </w:rPr>
              <w:t>6</w:t>
            </w:r>
            <w:r>
              <w:rPr>
                <w:rFonts w:cs="Tahoma"/>
                <w:sz w:val="24"/>
                <w:szCs w:val="24"/>
              </w:rPr>
              <w:t>0</w:t>
            </w:r>
            <w:r w:rsidR="00CA4822">
              <w:rPr>
                <w:rFonts w:cs="Tahoma"/>
                <w:sz w:val="24"/>
                <w:szCs w:val="24"/>
              </w:rPr>
              <w:t>2</w:t>
            </w:r>
            <w:r w:rsidR="00A45E1F">
              <w:rPr>
                <w:rFonts w:cs="Tahoma"/>
                <w:sz w:val="24"/>
                <w:szCs w:val="24"/>
              </w:rPr>
              <w:t>,</w:t>
            </w:r>
            <w:r>
              <w:rPr>
                <w:rFonts w:cs="Tahoma"/>
                <w:sz w:val="24"/>
                <w:szCs w:val="24"/>
              </w:rPr>
              <w:t>7</w:t>
            </w:r>
            <w:r w:rsidR="00CA4822">
              <w:rPr>
                <w:rFonts w:cs="Tahoma"/>
                <w:sz w:val="24"/>
                <w:szCs w:val="24"/>
              </w:rPr>
              <w:t>7</w:t>
            </w:r>
            <w:r w:rsidR="00A45E1F">
              <w:rPr>
                <w:rFonts w:cs="Tahoma"/>
                <w:sz w:val="24"/>
                <w:szCs w:val="24"/>
              </w:rPr>
              <w:t xml:space="preserve"> €</w:t>
            </w:r>
          </w:p>
        </w:tc>
      </w:tr>
      <w:tr w:rsidR="00365CAC" w14:paraId="2634A6AA" w14:textId="77777777" w:rsidTr="00F35FC7">
        <w:tc>
          <w:tcPr>
            <w:tcW w:w="6379" w:type="dxa"/>
            <w:tcBorders>
              <w:bottom w:val="single" w:sz="4" w:space="0" w:color="auto"/>
            </w:tcBorders>
          </w:tcPr>
          <w:p w14:paraId="4C3653F2" w14:textId="121C24D4" w:rsidR="00365CAC" w:rsidRDefault="00275E10" w:rsidP="00FA413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 xml:space="preserve">Razlika višak/manjak 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14:paraId="5B3F4B32" w14:textId="0FCA4AC5" w:rsidR="00365CAC" w:rsidRDefault="00CA4822" w:rsidP="00275E10">
            <w:pPr>
              <w:spacing w:before="240"/>
              <w:jc w:val="righ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-</w:t>
            </w:r>
            <w:r w:rsidR="000B1A81">
              <w:rPr>
                <w:rFonts w:cs="Tahoma"/>
                <w:sz w:val="24"/>
                <w:szCs w:val="24"/>
              </w:rPr>
              <w:t>2</w:t>
            </w:r>
            <w:r>
              <w:rPr>
                <w:rFonts w:cs="Tahoma"/>
                <w:sz w:val="24"/>
                <w:szCs w:val="24"/>
              </w:rPr>
              <w:t>.</w:t>
            </w:r>
            <w:r w:rsidR="000B1A81">
              <w:rPr>
                <w:rFonts w:cs="Tahoma"/>
                <w:sz w:val="24"/>
                <w:szCs w:val="24"/>
              </w:rPr>
              <w:t>0</w:t>
            </w:r>
            <w:r>
              <w:rPr>
                <w:rFonts w:cs="Tahoma"/>
                <w:sz w:val="24"/>
                <w:szCs w:val="24"/>
              </w:rPr>
              <w:t>3</w:t>
            </w:r>
            <w:r w:rsidR="000B1A81">
              <w:rPr>
                <w:rFonts w:cs="Tahoma"/>
                <w:sz w:val="24"/>
                <w:szCs w:val="24"/>
              </w:rPr>
              <w:t>9</w:t>
            </w:r>
            <w:r w:rsidR="00A45E1F">
              <w:rPr>
                <w:rFonts w:cs="Tahoma"/>
                <w:sz w:val="24"/>
                <w:szCs w:val="24"/>
              </w:rPr>
              <w:t>.</w:t>
            </w:r>
            <w:r w:rsidR="000B1A81">
              <w:rPr>
                <w:rFonts w:cs="Tahoma"/>
                <w:sz w:val="24"/>
                <w:szCs w:val="24"/>
              </w:rPr>
              <w:t>123</w:t>
            </w:r>
            <w:r w:rsidR="00A45E1F">
              <w:rPr>
                <w:rFonts w:cs="Tahoma"/>
                <w:sz w:val="24"/>
                <w:szCs w:val="24"/>
              </w:rPr>
              <w:t>,</w:t>
            </w:r>
            <w:r w:rsidR="00EE4595">
              <w:rPr>
                <w:rFonts w:cs="Tahoma"/>
                <w:sz w:val="24"/>
                <w:szCs w:val="24"/>
              </w:rPr>
              <w:t>7</w:t>
            </w:r>
            <w:r w:rsidR="000B1A81">
              <w:rPr>
                <w:rFonts w:cs="Tahoma"/>
                <w:sz w:val="24"/>
                <w:szCs w:val="24"/>
              </w:rPr>
              <w:t>3</w:t>
            </w:r>
            <w:r w:rsidR="00A45E1F">
              <w:rPr>
                <w:rFonts w:cs="Tahoma"/>
                <w:sz w:val="24"/>
                <w:szCs w:val="24"/>
              </w:rPr>
              <w:t xml:space="preserve"> €</w:t>
            </w:r>
          </w:p>
        </w:tc>
      </w:tr>
      <w:tr w:rsidR="003A2BD3" w14:paraId="321360E2" w14:textId="77777777" w:rsidTr="00EA6C0C"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7E2ED" w:themeFill="accent3" w:themeFillTint="33"/>
          </w:tcPr>
          <w:p w14:paraId="6CE7E871" w14:textId="77777777" w:rsidR="003A2BD3" w:rsidRDefault="003A2BD3" w:rsidP="00EA6C0C">
            <w:pPr>
              <w:spacing w:before="240"/>
              <w:jc w:val="both"/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</w:pPr>
            <w:r w:rsidRPr="00A4438D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Račun financiranja</w:t>
            </w:r>
          </w:p>
          <w:p w14:paraId="17CD17B6" w14:textId="77777777" w:rsidR="003A2BD3" w:rsidRPr="00A4438D" w:rsidRDefault="003A2BD3" w:rsidP="00EA6C0C">
            <w:pPr>
              <w:spacing w:before="240"/>
              <w:jc w:val="both"/>
              <w:rPr>
                <w:rFonts w:cs="Tahoma"/>
                <w:b/>
                <w:bCs/>
                <w:sz w:val="2"/>
                <w:szCs w:val="2"/>
              </w:rPr>
            </w:pPr>
          </w:p>
        </w:tc>
      </w:tr>
      <w:tr w:rsidR="003A2BD3" w14:paraId="011FE0DE" w14:textId="77777777" w:rsidTr="00EA6C0C"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26ABCD44" w14:textId="77777777" w:rsidR="003A2BD3" w:rsidRDefault="003A2BD3" w:rsidP="00EA6C0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Primici od financijske imovine i zaduživanja</w:t>
            </w:r>
          </w:p>
        </w:tc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27EE6EDD" w14:textId="77777777" w:rsidR="003A2BD3" w:rsidRDefault="003A2BD3" w:rsidP="00EA6C0C">
            <w:pPr>
              <w:spacing w:before="240"/>
              <w:jc w:val="righ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1.579.064,73 €</w:t>
            </w:r>
          </w:p>
        </w:tc>
      </w:tr>
      <w:tr w:rsidR="003A2BD3" w14:paraId="4A7279CD" w14:textId="77777777" w:rsidTr="00EA6C0C">
        <w:tc>
          <w:tcPr>
            <w:tcW w:w="6379" w:type="dxa"/>
            <w:tcBorders>
              <w:bottom w:val="single" w:sz="4" w:space="0" w:color="auto"/>
            </w:tcBorders>
          </w:tcPr>
          <w:p w14:paraId="3F024A30" w14:textId="77777777" w:rsidR="003A2BD3" w:rsidRDefault="003A2BD3" w:rsidP="00EA6C0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Izdaci za financijsku imovinu i otplate zajmova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14:paraId="55E4ED5A" w14:textId="77777777" w:rsidR="003A2BD3" w:rsidRDefault="003A2BD3" w:rsidP="00EA6C0C">
            <w:pPr>
              <w:spacing w:before="240"/>
              <w:jc w:val="righ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723.712,47 €</w:t>
            </w:r>
          </w:p>
        </w:tc>
      </w:tr>
      <w:tr w:rsidR="003A2BD3" w14:paraId="67E711C8" w14:textId="77777777" w:rsidTr="00EA6C0C"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54BE1A" w14:textId="24A0AC3F" w:rsidR="003A2BD3" w:rsidRPr="00554625" w:rsidRDefault="003A2BD3" w:rsidP="00EA6C0C">
            <w:pPr>
              <w:spacing w:before="240"/>
              <w:jc w:val="both"/>
              <w:rPr>
                <w:rFonts w:cs="Tahoma"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color w:val="44709D" w:themeColor="accent3"/>
                <w:sz w:val="24"/>
                <w:szCs w:val="24"/>
              </w:rPr>
              <w:t>Razlika primitaka i izdataka</w:t>
            </w:r>
          </w:p>
        </w:tc>
        <w:tc>
          <w:tcPr>
            <w:tcW w:w="2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0DA105" w14:textId="4C210FE3" w:rsidR="003A2BD3" w:rsidRPr="00554625" w:rsidRDefault="003A2BD3" w:rsidP="00EA6C0C">
            <w:pPr>
              <w:spacing w:before="240"/>
              <w:jc w:val="right"/>
              <w:rPr>
                <w:rFonts w:cs="Tahoma"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color w:val="44709D" w:themeColor="accent3"/>
                <w:sz w:val="24"/>
                <w:szCs w:val="24"/>
              </w:rPr>
              <w:t>855.352,26 €</w:t>
            </w:r>
          </w:p>
        </w:tc>
      </w:tr>
      <w:tr w:rsidR="003A2BD3" w14:paraId="13305B28" w14:textId="77777777" w:rsidTr="00EA6C0C"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DEFB68" w14:textId="6A34D729" w:rsidR="003A2BD3" w:rsidRDefault="003A2BD3" w:rsidP="00EA6C0C">
            <w:pPr>
              <w:spacing w:before="240"/>
              <w:jc w:val="both"/>
              <w:rPr>
                <w:rFonts w:cs="Tahoma"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color w:val="44709D" w:themeColor="accent3"/>
                <w:sz w:val="24"/>
                <w:szCs w:val="24"/>
              </w:rPr>
              <w:t>Rezultat tekuće godine</w:t>
            </w:r>
          </w:p>
        </w:tc>
        <w:tc>
          <w:tcPr>
            <w:tcW w:w="2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5F82F9" w14:textId="79B1919D" w:rsidR="003A2BD3" w:rsidRDefault="003A2BD3" w:rsidP="00EA6C0C">
            <w:pPr>
              <w:spacing w:before="240"/>
              <w:jc w:val="right"/>
              <w:rPr>
                <w:rFonts w:cs="Tahoma"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color w:val="44709D" w:themeColor="accent3"/>
                <w:sz w:val="24"/>
                <w:szCs w:val="24"/>
              </w:rPr>
              <w:t>-1.183.771,47 €</w:t>
            </w:r>
          </w:p>
        </w:tc>
      </w:tr>
      <w:tr w:rsidR="00661721" w14:paraId="0533AA97" w14:textId="77777777" w:rsidTr="00F35FC7"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7E2ED" w:themeFill="accent3" w:themeFillTint="33"/>
          </w:tcPr>
          <w:p w14:paraId="3C927E54" w14:textId="116A905A" w:rsidR="00661721" w:rsidRDefault="003A2BD3" w:rsidP="00661721">
            <w:pPr>
              <w:spacing w:before="240"/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Preneseni višak ili preneseni manjak</w:t>
            </w:r>
          </w:p>
          <w:p w14:paraId="379FB6C6" w14:textId="657109D1" w:rsidR="00661721" w:rsidRPr="00661721" w:rsidRDefault="00661721" w:rsidP="00661721">
            <w:pPr>
              <w:spacing w:before="240"/>
              <w:rPr>
                <w:rFonts w:cs="Tahoma"/>
                <w:sz w:val="2"/>
                <w:szCs w:val="2"/>
              </w:rPr>
            </w:pPr>
          </w:p>
        </w:tc>
      </w:tr>
      <w:tr w:rsidR="00661721" w14:paraId="2BAF06DF" w14:textId="77777777" w:rsidTr="00661721"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2BA0D8E7" w14:textId="3E110C4D" w:rsidR="00661721" w:rsidRDefault="004A1F3A" w:rsidP="00FA413C">
            <w:pPr>
              <w:spacing w:before="240"/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Višak/manjak iz prethodnih godina koji se raspoređuje u proračun</w:t>
            </w:r>
          </w:p>
        </w:tc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54ADD41C" w14:textId="19D006E7" w:rsidR="00661721" w:rsidRDefault="00775F80" w:rsidP="00275E10">
            <w:pPr>
              <w:spacing w:before="240"/>
              <w:jc w:val="righ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-</w:t>
            </w:r>
            <w:r w:rsidR="00CA4822">
              <w:rPr>
                <w:rFonts w:cs="Tahoma"/>
                <w:sz w:val="24"/>
                <w:szCs w:val="24"/>
              </w:rPr>
              <w:t>61</w:t>
            </w:r>
            <w:r w:rsidR="000B1A81">
              <w:rPr>
                <w:rFonts w:cs="Tahoma"/>
                <w:sz w:val="24"/>
                <w:szCs w:val="24"/>
              </w:rPr>
              <w:t>2</w:t>
            </w:r>
            <w:r w:rsidR="00A45E1F">
              <w:rPr>
                <w:rFonts w:cs="Tahoma"/>
                <w:sz w:val="24"/>
                <w:szCs w:val="24"/>
              </w:rPr>
              <w:t>.</w:t>
            </w:r>
            <w:r w:rsidR="00CA4822">
              <w:rPr>
                <w:rFonts w:cs="Tahoma"/>
                <w:sz w:val="24"/>
                <w:szCs w:val="24"/>
              </w:rPr>
              <w:t>3</w:t>
            </w:r>
            <w:r w:rsidR="000B1A81">
              <w:rPr>
                <w:rFonts w:cs="Tahoma"/>
                <w:sz w:val="24"/>
                <w:szCs w:val="24"/>
              </w:rPr>
              <w:t>14</w:t>
            </w:r>
            <w:r w:rsidR="00A45E1F">
              <w:rPr>
                <w:rFonts w:cs="Tahoma"/>
                <w:sz w:val="24"/>
                <w:szCs w:val="24"/>
              </w:rPr>
              <w:t>,</w:t>
            </w:r>
            <w:r w:rsidR="000B1A81">
              <w:rPr>
                <w:rFonts w:cs="Tahoma"/>
                <w:sz w:val="24"/>
                <w:szCs w:val="24"/>
              </w:rPr>
              <w:t>03</w:t>
            </w:r>
            <w:r w:rsidR="00A45E1F">
              <w:rPr>
                <w:rFonts w:cs="Tahoma"/>
                <w:sz w:val="24"/>
                <w:szCs w:val="24"/>
              </w:rPr>
              <w:t xml:space="preserve"> €</w:t>
            </w:r>
          </w:p>
        </w:tc>
      </w:tr>
      <w:tr w:rsidR="00554625" w:rsidRPr="00161184" w14:paraId="672853CA" w14:textId="77777777" w:rsidTr="00161184"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50B20" w14:textId="42466037" w:rsidR="00554625" w:rsidRPr="00554625" w:rsidRDefault="003A2BD3" w:rsidP="00FA413C">
            <w:pPr>
              <w:spacing w:before="240"/>
              <w:jc w:val="both"/>
              <w:rPr>
                <w:rFonts w:cs="Tahoma"/>
                <w:color w:val="44709D" w:themeColor="accent3"/>
                <w:sz w:val="24"/>
                <w:szCs w:val="24"/>
              </w:rPr>
            </w:pPr>
            <w:r>
              <w:rPr>
                <w:rFonts w:cs="Tahoma"/>
                <w:color w:val="44709D" w:themeColor="accent3"/>
                <w:sz w:val="24"/>
                <w:szCs w:val="24"/>
              </w:rPr>
              <w:t>Prijenos viška/manjka u slijedeće razdoblje</w:t>
            </w:r>
          </w:p>
        </w:tc>
        <w:tc>
          <w:tcPr>
            <w:tcW w:w="2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B8A896" w14:textId="3D99F06A" w:rsidR="00554625" w:rsidRPr="00161184" w:rsidRDefault="00554625" w:rsidP="00275E10">
            <w:pPr>
              <w:spacing w:before="240"/>
              <w:jc w:val="right"/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</w:pPr>
            <w:r w:rsidRPr="00161184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-</w:t>
            </w:r>
            <w:r w:rsidR="003A2BD3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1</w:t>
            </w:r>
            <w:r w:rsidR="00CA4822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.</w:t>
            </w:r>
            <w:r w:rsidR="003A2BD3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796</w:t>
            </w:r>
            <w:r w:rsidR="00A45E1F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.</w:t>
            </w:r>
            <w:r w:rsidR="003A2BD3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085</w:t>
            </w:r>
            <w:r w:rsidR="00A45E1F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,</w:t>
            </w:r>
            <w:r w:rsidR="003A2BD3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5</w:t>
            </w:r>
            <w:r w:rsidR="00CA4822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>0</w:t>
            </w:r>
            <w:r w:rsidR="00A45E1F">
              <w:rPr>
                <w:rFonts w:cs="Tahoma"/>
                <w:b/>
                <w:bCs/>
                <w:color w:val="44709D" w:themeColor="accent3"/>
                <w:sz w:val="24"/>
                <w:szCs w:val="24"/>
              </w:rPr>
              <w:t xml:space="preserve"> €</w:t>
            </w:r>
          </w:p>
        </w:tc>
      </w:tr>
    </w:tbl>
    <w:p w14:paraId="70A74E46" w14:textId="25B4E915" w:rsidR="001E5B4B" w:rsidRPr="001E5B4B" w:rsidRDefault="001E5B4B" w:rsidP="001E5B4B">
      <w:pPr>
        <w:spacing w:before="240" w:after="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 w:rsidRPr="001E5B4B"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RAZVOJNI PROGRAMI – VAŽNE INVESTICIJE</w:t>
      </w:r>
    </w:p>
    <w:p w14:paraId="6A0E519C" w14:textId="77777777" w:rsidR="00FC0898" w:rsidRDefault="008C1E42" w:rsidP="00FC0898">
      <w:pPr>
        <w:spacing w:before="24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Grad svake godine nastoji uložiti značajna sredstva u investicije i kapitalna ulaganja </w:t>
      </w:r>
      <w:r w:rsidR="00170AC5">
        <w:rPr>
          <w:rFonts w:cs="Tahoma"/>
          <w:sz w:val="24"/>
          <w:szCs w:val="24"/>
        </w:rPr>
        <w:t>kako bi povećao i očuvao vrijednost svoje imovine. Ovisno o mogućnostima i planiranim projektima nastoji osigurati sredstva</w:t>
      </w:r>
      <w:r w:rsidR="00D87BDE">
        <w:rPr>
          <w:rFonts w:cs="Tahoma"/>
          <w:sz w:val="24"/>
          <w:szCs w:val="24"/>
        </w:rPr>
        <w:t xml:space="preserve"> i</w:t>
      </w:r>
      <w:r w:rsidR="00170AC5">
        <w:rPr>
          <w:rFonts w:cs="Tahoma"/>
          <w:sz w:val="24"/>
          <w:szCs w:val="24"/>
        </w:rPr>
        <w:t xml:space="preserve"> za gradnju objekata i uređaja  komunalne infrastrukture</w:t>
      </w:r>
      <w:r w:rsidR="00010214">
        <w:rPr>
          <w:rFonts w:cs="Tahoma"/>
          <w:sz w:val="24"/>
          <w:szCs w:val="24"/>
        </w:rPr>
        <w:t>, izradu tehničke dokumentacije, uređenje ili rekonstrukciju nerazvrstanih cesta, javnih površina, javne rasvjete i sl.</w:t>
      </w:r>
    </w:p>
    <w:p w14:paraId="77031D73" w14:textId="68A9B1C4" w:rsidR="00406AAD" w:rsidRPr="00DC02D7" w:rsidRDefault="00FC0898" w:rsidP="00FC0898">
      <w:pPr>
        <w:spacing w:before="24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Ti</w:t>
      </w:r>
      <w:r w:rsidR="00F83062">
        <w:rPr>
          <w:rFonts w:cs="Tahoma"/>
          <w:sz w:val="24"/>
          <w:szCs w:val="24"/>
        </w:rPr>
        <w:t>jekom 20</w:t>
      </w:r>
      <w:r w:rsidR="00724A11">
        <w:rPr>
          <w:rFonts w:cs="Tahoma"/>
          <w:sz w:val="24"/>
          <w:szCs w:val="24"/>
        </w:rPr>
        <w:t>2</w:t>
      </w:r>
      <w:r w:rsidR="00553FF2">
        <w:rPr>
          <w:rFonts w:cs="Tahoma"/>
          <w:sz w:val="24"/>
          <w:szCs w:val="24"/>
        </w:rPr>
        <w:t>5</w:t>
      </w:r>
      <w:r w:rsidR="00F83062">
        <w:rPr>
          <w:rFonts w:cs="Tahoma"/>
          <w:sz w:val="24"/>
          <w:szCs w:val="24"/>
        </w:rPr>
        <w:t xml:space="preserve">. g. </w:t>
      </w:r>
      <w:r>
        <w:rPr>
          <w:rFonts w:cs="Tahoma"/>
          <w:sz w:val="24"/>
          <w:szCs w:val="24"/>
        </w:rPr>
        <w:t xml:space="preserve">ulagalo se </w:t>
      </w:r>
      <w:r w:rsidR="00F83062">
        <w:rPr>
          <w:rFonts w:cs="Tahoma"/>
          <w:sz w:val="24"/>
          <w:szCs w:val="24"/>
        </w:rPr>
        <w:t>u:</w:t>
      </w:r>
    </w:p>
    <w:p w14:paraId="017623F6" w14:textId="3EC63B0A" w:rsidR="00C67DC9" w:rsidRDefault="00C67DC9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rekonstrukcij</w:t>
      </w:r>
      <w:r w:rsidR="003B61F2">
        <w:rPr>
          <w:rFonts w:cs="Tahoma"/>
          <w:sz w:val="24"/>
          <w:szCs w:val="24"/>
        </w:rPr>
        <w:t>u</w:t>
      </w:r>
      <w:r>
        <w:rPr>
          <w:rFonts w:cs="Tahoma"/>
          <w:sz w:val="24"/>
          <w:szCs w:val="24"/>
        </w:rPr>
        <w:t>, adaptacij</w:t>
      </w:r>
      <w:r w:rsidR="003B61F2">
        <w:rPr>
          <w:rFonts w:cs="Tahoma"/>
          <w:sz w:val="24"/>
          <w:szCs w:val="24"/>
        </w:rPr>
        <w:t>u</w:t>
      </w:r>
      <w:r>
        <w:rPr>
          <w:rFonts w:cs="Tahoma"/>
          <w:sz w:val="24"/>
          <w:szCs w:val="24"/>
        </w:rPr>
        <w:t>, nadogradnj</w:t>
      </w:r>
      <w:r w:rsidR="003B61F2">
        <w:rPr>
          <w:rFonts w:cs="Tahoma"/>
          <w:sz w:val="24"/>
          <w:szCs w:val="24"/>
        </w:rPr>
        <w:t>u</w:t>
      </w:r>
      <w:r>
        <w:rPr>
          <w:rFonts w:cs="Tahoma"/>
          <w:sz w:val="24"/>
          <w:szCs w:val="24"/>
        </w:rPr>
        <w:t xml:space="preserve"> i opremanje Češkog dječjeg vrtića F. </w:t>
      </w:r>
      <w:proofErr w:type="spellStart"/>
      <w:r>
        <w:rPr>
          <w:rFonts w:cs="Tahoma"/>
          <w:sz w:val="24"/>
          <w:szCs w:val="24"/>
        </w:rPr>
        <w:t>Mravenca</w:t>
      </w:r>
      <w:proofErr w:type="spellEnd"/>
      <w:r>
        <w:rPr>
          <w:rFonts w:cs="Tahoma"/>
          <w:sz w:val="24"/>
          <w:szCs w:val="24"/>
        </w:rPr>
        <w:t xml:space="preserve"> Daruvar (</w:t>
      </w:r>
      <w:r w:rsidR="00103F37">
        <w:rPr>
          <w:rFonts w:cs="Tahoma"/>
          <w:sz w:val="24"/>
          <w:szCs w:val="24"/>
        </w:rPr>
        <w:t>725</w:t>
      </w:r>
      <w:r>
        <w:rPr>
          <w:rFonts w:cs="Tahoma"/>
          <w:sz w:val="24"/>
          <w:szCs w:val="24"/>
        </w:rPr>
        <w:t>.</w:t>
      </w:r>
      <w:r w:rsidR="00103F37">
        <w:rPr>
          <w:rFonts w:cs="Tahoma"/>
          <w:sz w:val="24"/>
          <w:szCs w:val="24"/>
        </w:rPr>
        <w:t>100</w:t>
      </w:r>
      <w:r>
        <w:rPr>
          <w:rFonts w:cs="Tahoma"/>
          <w:sz w:val="24"/>
          <w:szCs w:val="24"/>
        </w:rPr>
        <w:t>,8</w:t>
      </w:r>
      <w:r w:rsidR="00103F37">
        <w:rPr>
          <w:rFonts w:cs="Tahoma"/>
          <w:sz w:val="24"/>
          <w:szCs w:val="24"/>
        </w:rPr>
        <w:t>7</w:t>
      </w:r>
      <w:r>
        <w:rPr>
          <w:rFonts w:cs="Tahoma"/>
          <w:sz w:val="24"/>
          <w:szCs w:val="24"/>
        </w:rPr>
        <w:t xml:space="preserve"> €)</w:t>
      </w:r>
    </w:p>
    <w:p w14:paraId="6858A552" w14:textId="56EAD067" w:rsidR="007B761A" w:rsidRDefault="007B761A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m</w:t>
      </w:r>
      <w:r w:rsidRPr="007B761A">
        <w:rPr>
          <w:rFonts w:cs="Tahoma"/>
          <w:sz w:val="24"/>
          <w:szCs w:val="24"/>
        </w:rPr>
        <w:t>odernizacij</w:t>
      </w:r>
      <w:r w:rsidR="003B61F2">
        <w:rPr>
          <w:rFonts w:cs="Tahoma"/>
          <w:sz w:val="24"/>
          <w:szCs w:val="24"/>
        </w:rPr>
        <w:t>u</w:t>
      </w:r>
      <w:r w:rsidRPr="007B761A">
        <w:rPr>
          <w:rFonts w:cs="Tahoma"/>
          <w:sz w:val="24"/>
          <w:szCs w:val="24"/>
        </w:rPr>
        <w:t xml:space="preserve"> i pojačano održavanje prometnice Kolodvorska ulica</w:t>
      </w:r>
      <w:r>
        <w:rPr>
          <w:rFonts w:cs="Tahoma"/>
          <w:sz w:val="24"/>
          <w:szCs w:val="24"/>
        </w:rPr>
        <w:t xml:space="preserve"> (275.072,55 €)</w:t>
      </w:r>
    </w:p>
    <w:p w14:paraId="79FD8FB6" w14:textId="530FD7E3" w:rsidR="004D3F00" w:rsidRDefault="00EF258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r</w:t>
      </w:r>
      <w:r w:rsidR="004D3F00" w:rsidRPr="004D3F00">
        <w:rPr>
          <w:rFonts w:cs="Tahoma"/>
          <w:sz w:val="24"/>
          <w:szCs w:val="24"/>
        </w:rPr>
        <w:t>ekonstrukcij</w:t>
      </w:r>
      <w:r w:rsidR="003B61F2">
        <w:rPr>
          <w:rFonts w:cs="Tahoma"/>
          <w:sz w:val="24"/>
          <w:szCs w:val="24"/>
        </w:rPr>
        <w:t>u</w:t>
      </w:r>
      <w:r w:rsidR="004D3F00" w:rsidRPr="004D3F00">
        <w:rPr>
          <w:rFonts w:cs="Tahoma"/>
          <w:sz w:val="24"/>
          <w:szCs w:val="24"/>
        </w:rPr>
        <w:t xml:space="preserve"> županijske ceste ŽC3170</w:t>
      </w:r>
      <w:r w:rsidR="003B61F2">
        <w:rPr>
          <w:rFonts w:cs="Tahoma"/>
          <w:sz w:val="24"/>
          <w:szCs w:val="24"/>
        </w:rPr>
        <w:t>,</w:t>
      </w:r>
      <w:r w:rsidR="004D3F00" w:rsidRPr="004D3F00">
        <w:rPr>
          <w:rFonts w:cs="Tahoma"/>
          <w:sz w:val="24"/>
          <w:szCs w:val="24"/>
        </w:rPr>
        <w:t xml:space="preserve"> gradn</w:t>
      </w:r>
      <w:r w:rsidR="003B61F2">
        <w:rPr>
          <w:rFonts w:cs="Tahoma"/>
          <w:sz w:val="24"/>
          <w:szCs w:val="24"/>
        </w:rPr>
        <w:t>ju</w:t>
      </w:r>
      <w:r w:rsidR="004D3F00" w:rsidRPr="004D3F00">
        <w:rPr>
          <w:rFonts w:cs="Tahoma"/>
          <w:sz w:val="24"/>
          <w:szCs w:val="24"/>
        </w:rPr>
        <w:t xml:space="preserve"> nogostupa i oborinske odvodnje Daruvar- Vrbovac-Markovac</w:t>
      </w:r>
      <w:r w:rsidR="004D3F00">
        <w:rPr>
          <w:rFonts w:cs="Tahoma"/>
          <w:sz w:val="24"/>
          <w:szCs w:val="24"/>
        </w:rPr>
        <w:t xml:space="preserve"> (97.759,71 €)</w:t>
      </w:r>
    </w:p>
    <w:p w14:paraId="4A3509BF" w14:textId="103DBACD" w:rsidR="005B2A6B" w:rsidRDefault="005B2A6B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uređenje Društvenog doma Gornji Daruvar (52.818,52 €)</w:t>
      </w:r>
    </w:p>
    <w:p w14:paraId="690F2131" w14:textId="13C38EAF" w:rsidR="00C67DC9" w:rsidRDefault="00C67DC9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energetsk</w:t>
      </w:r>
      <w:r w:rsidR="003B61F2">
        <w:rPr>
          <w:rFonts w:cs="Tahoma"/>
          <w:sz w:val="24"/>
          <w:szCs w:val="24"/>
        </w:rPr>
        <w:t>u</w:t>
      </w:r>
      <w:r>
        <w:rPr>
          <w:rFonts w:cs="Tahoma"/>
          <w:sz w:val="24"/>
          <w:szCs w:val="24"/>
        </w:rPr>
        <w:t xml:space="preserve"> obnov</w:t>
      </w:r>
      <w:r w:rsidR="003B61F2">
        <w:rPr>
          <w:rFonts w:cs="Tahoma"/>
          <w:sz w:val="24"/>
          <w:szCs w:val="24"/>
        </w:rPr>
        <w:t>u</w:t>
      </w:r>
      <w:r>
        <w:rPr>
          <w:rFonts w:cs="Tahoma"/>
          <w:sz w:val="24"/>
          <w:szCs w:val="24"/>
        </w:rPr>
        <w:t xml:space="preserve"> sportskog centra Sokol (</w:t>
      </w:r>
      <w:r w:rsidR="00103F37">
        <w:rPr>
          <w:rFonts w:cs="Tahoma"/>
          <w:sz w:val="24"/>
          <w:szCs w:val="24"/>
        </w:rPr>
        <w:t>335</w:t>
      </w:r>
      <w:r>
        <w:rPr>
          <w:rFonts w:cs="Tahoma"/>
          <w:sz w:val="24"/>
          <w:szCs w:val="24"/>
        </w:rPr>
        <w:t>.</w:t>
      </w:r>
      <w:r w:rsidR="00103F37">
        <w:rPr>
          <w:rFonts w:cs="Tahoma"/>
          <w:sz w:val="24"/>
          <w:szCs w:val="24"/>
        </w:rPr>
        <w:t>756</w:t>
      </w:r>
      <w:r>
        <w:rPr>
          <w:rFonts w:cs="Tahoma"/>
          <w:sz w:val="24"/>
          <w:szCs w:val="24"/>
        </w:rPr>
        <w:t>,</w:t>
      </w:r>
      <w:r w:rsidR="00103F37">
        <w:rPr>
          <w:rFonts w:cs="Tahoma"/>
          <w:sz w:val="24"/>
          <w:szCs w:val="24"/>
        </w:rPr>
        <w:t>6</w:t>
      </w:r>
      <w:r>
        <w:rPr>
          <w:rFonts w:cs="Tahoma"/>
          <w:sz w:val="24"/>
          <w:szCs w:val="24"/>
        </w:rPr>
        <w:t>4 €)</w:t>
      </w:r>
    </w:p>
    <w:p w14:paraId="71F60690" w14:textId="5A086DB4" w:rsidR="003E14ED" w:rsidRDefault="003E14ED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</w:t>
      </w:r>
      <w:r w:rsidRPr="003E14ED">
        <w:rPr>
          <w:rFonts w:cs="Tahoma"/>
          <w:sz w:val="24"/>
          <w:szCs w:val="24"/>
        </w:rPr>
        <w:t>nergetsk</w:t>
      </w:r>
      <w:r w:rsidR="003B61F2">
        <w:rPr>
          <w:rFonts w:cs="Tahoma"/>
          <w:sz w:val="24"/>
          <w:szCs w:val="24"/>
        </w:rPr>
        <w:t>u</w:t>
      </w:r>
      <w:r w:rsidRPr="003E14ED">
        <w:rPr>
          <w:rFonts w:cs="Tahoma"/>
          <w:sz w:val="24"/>
          <w:szCs w:val="24"/>
        </w:rPr>
        <w:t xml:space="preserve"> obnov</w:t>
      </w:r>
      <w:r w:rsidR="003B61F2">
        <w:rPr>
          <w:rFonts w:cs="Tahoma"/>
          <w:sz w:val="24"/>
          <w:szCs w:val="24"/>
        </w:rPr>
        <w:t>u</w:t>
      </w:r>
      <w:r w:rsidRPr="003E14ED">
        <w:rPr>
          <w:rFonts w:cs="Tahoma"/>
          <w:sz w:val="24"/>
          <w:szCs w:val="24"/>
        </w:rPr>
        <w:t xml:space="preserve"> Gradske sportske dvorane Daruvar</w:t>
      </w:r>
      <w:r>
        <w:rPr>
          <w:rFonts w:cs="Tahoma"/>
          <w:sz w:val="24"/>
          <w:szCs w:val="24"/>
        </w:rPr>
        <w:t xml:space="preserve"> (</w:t>
      </w:r>
      <w:r w:rsidR="00103F37">
        <w:rPr>
          <w:rFonts w:cs="Tahoma"/>
          <w:sz w:val="24"/>
          <w:szCs w:val="24"/>
        </w:rPr>
        <w:t>2</w:t>
      </w:r>
      <w:r>
        <w:rPr>
          <w:rFonts w:cs="Tahoma"/>
          <w:sz w:val="24"/>
          <w:szCs w:val="24"/>
        </w:rPr>
        <w:t>.</w:t>
      </w:r>
      <w:r w:rsidR="00103F37">
        <w:rPr>
          <w:rFonts w:cs="Tahoma"/>
          <w:sz w:val="24"/>
          <w:szCs w:val="24"/>
        </w:rPr>
        <w:t>498</w:t>
      </w:r>
      <w:r w:rsidRPr="003E14ED">
        <w:rPr>
          <w:rFonts w:cs="Tahoma"/>
          <w:sz w:val="24"/>
          <w:szCs w:val="24"/>
        </w:rPr>
        <w:t>,</w:t>
      </w:r>
      <w:r w:rsidR="00103F37">
        <w:rPr>
          <w:rFonts w:cs="Tahoma"/>
          <w:sz w:val="24"/>
          <w:szCs w:val="24"/>
        </w:rPr>
        <w:t>82</w:t>
      </w:r>
      <w:r>
        <w:rPr>
          <w:rFonts w:cs="Tahoma"/>
          <w:sz w:val="24"/>
          <w:szCs w:val="24"/>
        </w:rPr>
        <w:t xml:space="preserve"> €)</w:t>
      </w:r>
    </w:p>
    <w:p w14:paraId="679C771B" w14:textId="1209D4E0" w:rsidR="003B61F2" w:rsidRDefault="003B61F2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</w:t>
      </w:r>
      <w:r w:rsidRPr="003B61F2">
        <w:rPr>
          <w:rFonts w:cs="Tahoma"/>
          <w:sz w:val="24"/>
          <w:szCs w:val="24"/>
        </w:rPr>
        <w:t>nergetsk</w:t>
      </w:r>
      <w:r>
        <w:rPr>
          <w:rFonts w:cs="Tahoma"/>
          <w:sz w:val="24"/>
          <w:szCs w:val="24"/>
        </w:rPr>
        <w:t>u</w:t>
      </w:r>
      <w:r w:rsidRPr="003B61F2">
        <w:rPr>
          <w:rFonts w:cs="Tahoma"/>
          <w:sz w:val="24"/>
          <w:szCs w:val="24"/>
        </w:rPr>
        <w:t xml:space="preserve"> obnov</w:t>
      </w:r>
      <w:r>
        <w:rPr>
          <w:rFonts w:cs="Tahoma"/>
          <w:sz w:val="24"/>
          <w:szCs w:val="24"/>
        </w:rPr>
        <w:t>u</w:t>
      </w:r>
      <w:r w:rsidRPr="003B61F2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D</w:t>
      </w:r>
      <w:r w:rsidRPr="003B61F2">
        <w:rPr>
          <w:rFonts w:cs="Tahoma"/>
          <w:sz w:val="24"/>
          <w:szCs w:val="24"/>
        </w:rPr>
        <w:t>oma za starije i nemoćne osobe L</w:t>
      </w:r>
      <w:r>
        <w:rPr>
          <w:rFonts w:cs="Tahoma"/>
          <w:sz w:val="24"/>
          <w:szCs w:val="24"/>
        </w:rPr>
        <w:t xml:space="preserve">judevite </w:t>
      </w:r>
      <w:r w:rsidRPr="003B61F2">
        <w:rPr>
          <w:rFonts w:cs="Tahoma"/>
          <w:sz w:val="24"/>
          <w:szCs w:val="24"/>
        </w:rPr>
        <w:t>pl</w:t>
      </w:r>
      <w:r>
        <w:rPr>
          <w:rFonts w:cs="Tahoma"/>
          <w:sz w:val="24"/>
          <w:szCs w:val="24"/>
        </w:rPr>
        <w:t>.</w:t>
      </w:r>
      <w:r w:rsidRPr="003B61F2">
        <w:rPr>
          <w:rFonts w:cs="Tahoma"/>
          <w:sz w:val="24"/>
          <w:szCs w:val="24"/>
        </w:rPr>
        <w:t xml:space="preserve"> Janković</w:t>
      </w:r>
      <w:r>
        <w:rPr>
          <w:rFonts w:cs="Tahoma"/>
          <w:sz w:val="24"/>
          <w:szCs w:val="24"/>
        </w:rPr>
        <w:t xml:space="preserve"> (</w:t>
      </w:r>
      <w:r w:rsidR="00455241">
        <w:rPr>
          <w:rFonts w:cs="Tahoma"/>
          <w:sz w:val="24"/>
          <w:szCs w:val="24"/>
        </w:rPr>
        <w:t>22</w:t>
      </w:r>
      <w:r w:rsidR="00483AF9">
        <w:rPr>
          <w:rFonts w:cs="Tahoma"/>
          <w:sz w:val="24"/>
          <w:szCs w:val="24"/>
        </w:rPr>
        <w:t>.</w:t>
      </w:r>
      <w:r w:rsidR="00455241">
        <w:rPr>
          <w:rFonts w:cs="Tahoma"/>
          <w:sz w:val="24"/>
          <w:szCs w:val="24"/>
        </w:rPr>
        <w:t>083</w:t>
      </w:r>
      <w:r w:rsidR="00483AF9">
        <w:rPr>
          <w:rFonts w:cs="Tahoma"/>
          <w:sz w:val="24"/>
          <w:szCs w:val="24"/>
        </w:rPr>
        <w:t>,</w:t>
      </w:r>
      <w:r w:rsidR="00455241">
        <w:rPr>
          <w:rFonts w:cs="Tahoma"/>
          <w:sz w:val="24"/>
          <w:szCs w:val="24"/>
        </w:rPr>
        <w:t>54</w:t>
      </w:r>
      <w:r w:rsidR="00483AF9">
        <w:rPr>
          <w:rFonts w:cs="Tahoma"/>
          <w:sz w:val="24"/>
          <w:szCs w:val="24"/>
        </w:rPr>
        <w:t xml:space="preserve"> €)</w:t>
      </w:r>
    </w:p>
    <w:p w14:paraId="58780977" w14:textId="05B37486" w:rsidR="00087458" w:rsidRPr="00087458" w:rsidRDefault="00087458" w:rsidP="0008745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rekonstrukcija D</w:t>
      </w:r>
      <w:r w:rsidRPr="003B61F2">
        <w:rPr>
          <w:rFonts w:cs="Tahoma"/>
          <w:sz w:val="24"/>
          <w:szCs w:val="24"/>
        </w:rPr>
        <w:t>oma za starije i nemoćne osobe L</w:t>
      </w:r>
      <w:r>
        <w:rPr>
          <w:rFonts w:cs="Tahoma"/>
          <w:sz w:val="24"/>
          <w:szCs w:val="24"/>
        </w:rPr>
        <w:t xml:space="preserve">judevite </w:t>
      </w:r>
      <w:r w:rsidRPr="003B61F2">
        <w:rPr>
          <w:rFonts w:cs="Tahoma"/>
          <w:sz w:val="24"/>
          <w:szCs w:val="24"/>
        </w:rPr>
        <w:t>pl</w:t>
      </w:r>
      <w:r>
        <w:rPr>
          <w:rFonts w:cs="Tahoma"/>
          <w:sz w:val="24"/>
          <w:szCs w:val="24"/>
        </w:rPr>
        <w:t>.</w:t>
      </w:r>
      <w:r w:rsidRPr="003B61F2">
        <w:rPr>
          <w:rFonts w:cs="Tahoma"/>
          <w:sz w:val="24"/>
          <w:szCs w:val="24"/>
        </w:rPr>
        <w:t xml:space="preserve"> Janković</w:t>
      </w:r>
      <w:r>
        <w:rPr>
          <w:rFonts w:cs="Tahoma"/>
          <w:sz w:val="24"/>
          <w:szCs w:val="24"/>
        </w:rPr>
        <w:t xml:space="preserve"> (46.406,71 €)</w:t>
      </w:r>
    </w:p>
    <w:p w14:paraId="2ED7CD70" w14:textId="2D23F8C4" w:rsidR="000A35D8" w:rsidRDefault="00EF258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i</w:t>
      </w:r>
      <w:r w:rsidR="000A35D8">
        <w:rPr>
          <w:rFonts w:cs="Tahoma"/>
          <w:sz w:val="24"/>
          <w:szCs w:val="24"/>
        </w:rPr>
        <w:t>zgradnj</w:t>
      </w:r>
      <w:r w:rsidR="003B61F2">
        <w:rPr>
          <w:rFonts w:cs="Tahoma"/>
          <w:sz w:val="24"/>
          <w:szCs w:val="24"/>
        </w:rPr>
        <w:t>u</w:t>
      </w:r>
      <w:r w:rsidR="000A35D8">
        <w:rPr>
          <w:rFonts w:cs="Tahoma"/>
          <w:sz w:val="24"/>
          <w:szCs w:val="24"/>
        </w:rPr>
        <w:t xml:space="preserve"> konjičkog centra – III. faza (18.835,30 €)</w:t>
      </w:r>
    </w:p>
    <w:p w14:paraId="7F480C09" w14:textId="03DB0700" w:rsidR="00D64C78" w:rsidRDefault="00D64C78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izgradnju </w:t>
      </w:r>
      <w:proofErr w:type="spellStart"/>
      <w:r>
        <w:rPr>
          <w:rFonts w:cs="Tahoma"/>
          <w:sz w:val="24"/>
          <w:szCs w:val="24"/>
        </w:rPr>
        <w:t>Mirelinog</w:t>
      </w:r>
      <w:proofErr w:type="spellEnd"/>
      <w:r>
        <w:rPr>
          <w:rFonts w:cs="Tahoma"/>
          <w:sz w:val="24"/>
          <w:szCs w:val="24"/>
        </w:rPr>
        <w:t xml:space="preserve"> igrališta (12.616,39 €)</w:t>
      </w:r>
    </w:p>
    <w:p w14:paraId="248F9AD2" w14:textId="6F48DB22" w:rsidR="00C438D5" w:rsidRDefault="00C438D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izgradnju parka za pse (23.335,28 €)</w:t>
      </w:r>
    </w:p>
    <w:p w14:paraId="097DC4CF" w14:textId="04495438" w:rsidR="00896635" w:rsidRDefault="0089663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izgradnj</w:t>
      </w:r>
      <w:r w:rsidR="003B61F2">
        <w:rPr>
          <w:rFonts w:cs="Tahoma"/>
          <w:sz w:val="24"/>
          <w:szCs w:val="24"/>
        </w:rPr>
        <w:t>u</w:t>
      </w:r>
      <w:r>
        <w:rPr>
          <w:rFonts w:cs="Tahoma"/>
          <w:sz w:val="24"/>
          <w:szCs w:val="24"/>
        </w:rPr>
        <w:t xml:space="preserve"> višenamjenskog urbanog igrališta – </w:t>
      </w:r>
      <w:proofErr w:type="spellStart"/>
      <w:r>
        <w:rPr>
          <w:rFonts w:cs="Tahoma"/>
          <w:sz w:val="24"/>
          <w:szCs w:val="24"/>
        </w:rPr>
        <w:t>pumptrack</w:t>
      </w:r>
      <w:proofErr w:type="spellEnd"/>
      <w:r>
        <w:rPr>
          <w:rFonts w:cs="Tahoma"/>
          <w:sz w:val="24"/>
          <w:szCs w:val="24"/>
        </w:rPr>
        <w:t xml:space="preserve"> (</w:t>
      </w:r>
      <w:r w:rsidR="00455241">
        <w:rPr>
          <w:rFonts w:cs="Tahoma"/>
          <w:sz w:val="24"/>
          <w:szCs w:val="24"/>
        </w:rPr>
        <w:t>8</w:t>
      </w:r>
      <w:r>
        <w:rPr>
          <w:rFonts w:cs="Tahoma"/>
          <w:sz w:val="24"/>
          <w:szCs w:val="24"/>
        </w:rPr>
        <w:t>3.</w:t>
      </w:r>
      <w:r w:rsidR="00455241">
        <w:rPr>
          <w:rFonts w:cs="Tahoma"/>
          <w:sz w:val="24"/>
          <w:szCs w:val="24"/>
        </w:rPr>
        <w:t>907</w:t>
      </w:r>
      <w:r>
        <w:rPr>
          <w:rFonts w:cs="Tahoma"/>
          <w:sz w:val="24"/>
          <w:szCs w:val="24"/>
        </w:rPr>
        <w:t>,0</w:t>
      </w:r>
      <w:r w:rsidR="00455241">
        <w:rPr>
          <w:rFonts w:cs="Tahoma"/>
          <w:sz w:val="24"/>
          <w:szCs w:val="24"/>
        </w:rPr>
        <w:t>9</w:t>
      </w:r>
      <w:r>
        <w:rPr>
          <w:rFonts w:cs="Tahoma"/>
          <w:sz w:val="24"/>
          <w:szCs w:val="24"/>
        </w:rPr>
        <w:t xml:space="preserve"> €)</w:t>
      </w:r>
    </w:p>
    <w:p w14:paraId="380357CD" w14:textId="77777777" w:rsidR="002E2FA6" w:rsidRDefault="002E2FA6" w:rsidP="002E2FA6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izgradnja rasvjetnog sustava na nogometnom igralištu Grbavica (72.374,98 €)</w:t>
      </w:r>
    </w:p>
    <w:p w14:paraId="547BE1A5" w14:textId="340DB217" w:rsidR="002E2FA6" w:rsidRDefault="002E2FA6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sanacija pročelja dvorca grofa Jankovića (101.064,35 €)</w:t>
      </w:r>
    </w:p>
    <w:p w14:paraId="33F7C9B5" w14:textId="1D1D68FC" w:rsidR="00BE5296" w:rsidRDefault="000E7E6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k</w:t>
      </w:r>
      <w:r w:rsidRPr="000E7E65">
        <w:rPr>
          <w:rFonts w:cs="Tahoma"/>
          <w:sz w:val="24"/>
          <w:szCs w:val="24"/>
        </w:rPr>
        <w:t>upnj</w:t>
      </w:r>
      <w:r w:rsidR="003B61F2">
        <w:rPr>
          <w:rFonts w:cs="Tahoma"/>
          <w:sz w:val="24"/>
          <w:szCs w:val="24"/>
        </w:rPr>
        <w:t>u</w:t>
      </w:r>
      <w:r w:rsidRPr="000E7E65">
        <w:rPr>
          <w:rFonts w:cs="Tahoma"/>
          <w:sz w:val="24"/>
          <w:szCs w:val="24"/>
        </w:rPr>
        <w:t xml:space="preserve"> zemljišta, poslovnih i stambenih prostora </w:t>
      </w:r>
      <w:r w:rsidR="00BE5296">
        <w:rPr>
          <w:rFonts w:cs="Tahoma"/>
          <w:sz w:val="24"/>
          <w:szCs w:val="24"/>
        </w:rPr>
        <w:t>(</w:t>
      </w:r>
      <w:r w:rsidR="00C21754">
        <w:rPr>
          <w:rFonts w:cs="Tahoma"/>
          <w:sz w:val="24"/>
          <w:szCs w:val="24"/>
        </w:rPr>
        <w:t>2</w:t>
      </w:r>
      <w:r w:rsidR="002C1884">
        <w:rPr>
          <w:rFonts w:cs="Tahoma"/>
          <w:sz w:val="24"/>
          <w:szCs w:val="24"/>
        </w:rPr>
        <w:t>42</w:t>
      </w:r>
      <w:r>
        <w:rPr>
          <w:rFonts w:cs="Tahoma"/>
          <w:sz w:val="24"/>
          <w:szCs w:val="24"/>
        </w:rPr>
        <w:t>.</w:t>
      </w:r>
      <w:r w:rsidR="002C1884">
        <w:rPr>
          <w:rFonts w:cs="Tahoma"/>
          <w:sz w:val="24"/>
          <w:szCs w:val="24"/>
        </w:rPr>
        <w:t>763</w:t>
      </w:r>
      <w:r w:rsidRPr="000E7E65">
        <w:rPr>
          <w:rFonts w:cs="Tahoma"/>
          <w:sz w:val="24"/>
          <w:szCs w:val="24"/>
        </w:rPr>
        <w:t>,</w:t>
      </w:r>
      <w:r w:rsidR="002C1884">
        <w:rPr>
          <w:rFonts w:cs="Tahoma"/>
          <w:sz w:val="24"/>
          <w:szCs w:val="24"/>
        </w:rPr>
        <w:t>87</w:t>
      </w:r>
      <w:r>
        <w:rPr>
          <w:rFonts w:cs="Tahoma"/>
          <w:sz w:val="24"/>
          <w:szCs w:val="24"/>
        </w:rPr>
        <w:t xml:space="preserve"> </w:t>
      </w:r>
      <w:r w:rsidR="00BE5296">
        <w:rPr>
          <w:rFonts w:cs="Tahoma"/>
          <w:sz w:val="24"/>
          <w:szCs w:val="24"/>
        </w:rPr>
        <w:t>€)</w:t>
      </w:r>
    </w:p>
    <w:p w14:paraId="35FBA3AD" w14:textId="6464DF84" w:rsidR="004D3F00" w:rsidRDefault="004D3F00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 w:rsidRPr="004D3F00">
        <w:rPr>
          <w:rFonts w:cs="Tahoma"/>
          <w:sz w:val="24"/>
          <w:szCs w:val="24"/>
        </w:rPr>
        <w:t xml:space="preserve">održavanje </w:t>
      </w:r>
      <w:r w:rsidR="00665416">
        <w:rPr>
          <w:rFonts w:cs="Tahoma"/>
          <w:sz w:val="24"/>
          <w:szCs w:val="24"/>
        </w:rPr>
        <w:t>nerazvrstanih cesta</w:t>
      </w:r>
      <w:r>
        <w:rPr>
          <w:rFonts w:cs="Tahoma"/>
          <w:sz w:val="24"/>
          <w:szCs w:val="24"/>
        </w:rPr>
        <w:t xml:space="preserve"> (</w:t>
      </w:r>
      <w:r w:rsidR="002C1884">
        <w:rPr>
          <w:rFonts w:cs="Tahoma"/>
          <w:sz w:val="24"/>
          <w:szCs w:val="24"/>
        </w:rPr>
        <w:t>205</w:t>
      </w:r>
      <w:r>
        <w:rPr>
          <w:rFonts w:cs="Tahoma"/>
          <w:sz w:val="24"/>
          <w:szCs w:val="24"/>
        </w:rPr>
        <w:t>.</w:t>
      </w:r>
      <w:r w:rsidR="002C1884">
        <w:rPr>
          <w:rFonts w:cs="Tahoma"/>
          <w:sz w:val="24"/>
          <w:szCs w:val="24"/>
        </w:rPr>
        <w:t>1</w:t>
      </w:r>
      <w:r w:rsidR="00665416">
        <w:rPr>
          <w:rFonts w:cs="Tahoma"/>
          <w:sz w:val="24"/>
          <w:szCs w:val="24"/>
        </w:rPr>
        <w:t>7</w:t>
      </w:r>
      <w:r w:rsidR="002C1884">
        <w:rPr>
          <w:rFonts w:cs="Tahoma"/>
          <w:sz w:val="24"/>
          <w:szCs w:val="24"/>
        </w:rPr>
        <w:t>2</w:t>
      </w:r>
      <w:r>
        <w:rPr>
          <w:rFonts w:cs="Tahoma"/>
          <w:sz w:val="24"/>
          <w:szCs w:val="24"/>
        </w:rPr>
        <w:t>,</w:t>
      </w:r>
      <w:r w:rsidR="002C1884">
        <w:rPr>
          <w:rFonts w:cs="Tahoma"/>
          <w:sz w:val="24"/>
          <w:szCs w:val="24"/>
        </w:rPr>
        <w:t>32</w:t>
      </w:r>
      <w:r>
        <w:rPr>
          <w:rFonts w:cs="Tahoma"/>
          <w:sz w:val="24"/>
          <w:szCs w:val="24"/>
        </w:rPr>
        <w:t xml:space="preserve"> €)</w:t>
      </w:r>
    </w:p>
    <w:p w14:paraId="47D94574" w14:textId="2B712BB6" w:rsidR="004D3F00" w:rsidRDefault="004D3F00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 w:rsidRPr="004D3F00">
        <w:rPr>
          <w:rFonts w:cs="Tahoma"/>
          <w:sz w:val="24"/>
          <w:szCs w:val="24"/>
        </w:rPr>
        <w:t>održav</w:t>
      </w:r>
      <w:r>
        <w:rPr>
          <w:rFonts w:cs="Tahoma"/>
          <w:sz w:val="24"/>
          <w:szCs w:val="24"/>
        </w:rPr>
        <w:t>a</w:t>
      </w:r>
      <w:r w:rsidRPr="004D3F00">
        <w:rPr>
          <w:rFonts w:cs="Tahoma"/>
          <w:sz w:val="24"/>
          <w:szCs w:val="24"/>
        </w:rPr>
        <w:t>nje nogostupa,</w:t>
      </w:r>
      <w:r>
        <w:rPr>
          <w:rFonts w:cs="Tahoma"/>
          <w:sz w:val="24"/>
          <w:szCs w:val="24"/>
        </w:rPr>
        <w:t xml:space="preserve"> </w:t>
      </w:r>
      <w:r w:rsidRPr="004D3F00">
        <w:rPr>
          <w:rFonts w:cs="Tahoma"/>
          <w:sz w:val="24"/>
          <w:szCs w:val="24"/>
        </w:rPr>
        <w:t>parkirališta,</w:t>
      </w:r>
      <w:r>
        <w:rPr>
          <w:rFonts w:cs="Tahoma"/>
          <w:sz w:val="24"/>
          <w:szCs w:val="24"/>
        </w:rPr>
        <w:t xml:space="preserve"> </w:t>
      </w:r>
      <w:r w:rsidRPr="004D3F00">
        <w:rPr>
          <w:rFonts w:cs="Tahoma"/>
          <w:sz w:val="24"/>
          <w:szCs w:val="24"/>
        </w:rPr>
        <w:t>pješačkih prijelaza</w:t>
      </w:r>
      <w:r>
        <w:rPr>
          <w:rFonts w:cs="Tahoma"/>
          <w:sz w:val="24"/>
          <w:szCs w:val="24"/>
        </w:rPr>
        <w:t xml:space="preserve"> (</w:t>
      </w:r>
      <w:r w:rsidR="002C1884">
        <w:rPr>
          <w:rFonts w:cs="Tahoma"/>
          <w:sz w:val="24"/>
          <w:szCs w:val="24"/>
        </w:rPr>
        <w:t>12</w:t>
      </w:r>
      <w:r>
        <w:rPr>
          <w:rFonts w:cs="Tahoma"/>
          <w:sz w:val="24"/>
          <w:szCs w:val="24"/>
        </w:rPr>
        <w:t>3.2</w:t>
      </w:r>
      <w:r w:rsidR="002C1884">
        <w:rPr>
          <w:rFonts w:cs="Tahoma"/>
          <w:sz w:val="24"/>
          <w:szCs w:val="24"/>
        </w:rPr>
        <w:t>67</w:t>
      </w:r>
      <w:r>
        <w:rPr>
          <w:rFonts w:cs="Tahoma"/>
          <w:sz w:val="24"/>
          <w:szCs w:val="24"/>
        </w:rPr>
        <w:t>,</w:t>
      </w:r>
      <w:r w:rsidR="002C1884">
        <w:rPr>
          <w:rFonts w:cs="Tahoma"/>
          <w:sz w:val="24"/>
          <w:szCs w:val="24"/>
        </w:rPr>
        <w:t>51</w:t>
      </w:r>
      <w:r>
        <w:rPr>
          <w:rFonts w:cs="Tahoma"/>
          <w:sz w:val="24"/>
          <w:szCs w:val="24"/>
        </w:rPr>
        <w:t xml:space="preserve"> €)</w:t>
      </w:r>
    </w:p>
    <w:p w14:paraId="7E2A8F05" w14:textId="1EE4CC7D" w:rsidR="00C438D5" w:rsidRDefault="00C438D5" w:rsidP="00C438D5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održavanje javnih zelenih površina (</w:t>
      </w:r>
      <w:r w:rsidR="002C1884">
        <w:rPr>
          <w:rFonts w:cs="Tahoma"/>
          <w:sz w:val="24"/>
          <w:szCs w:val="24"/>
        </w:rPr>
        <w:t>223</w:t>
      </w:r>
      <w:r>
        <w:rPr>
          <w:rFonts w:cs="Tahoma"/>
          <w:sz w:val="24"/>
          <w:szCs w:val="24"/>
        </w:rPr>
        <w:t>.</w:t>
      </w:r>
      <w:r w:rsidR="002C1884">
        <w:rPr>
          <w:rFonts w:cs="Tahoma"/>
          <w:sz w:val="24"/>
          <w:szCs w:val="24"/>
        </w:rPr>
        <w:t>16</w:t>
      </w:r>
      <w:r>
        <w:rPr>
          <w:rFonts w:cs="Tahoma"/>
          <w:sz w:val="24"/>
          <w:szCs w:val="24"/>
        </w:rPr>
        <w:t>6,</w:t>
      </w:r>
      <w:r w:rsidR="002C1884">
        <w:rPr>
          <w:rFonts w:cs="Tahoma"/>
          <w:sz w:val="24"/>
          <w:szCs w:val="24"/>
        </w:rPr>
        <w:t>95</w:t>
      </w:r>
      <w:r>
        <w:rPr>
          <w:rFonts w:cs="Tahoma"/>
          <w:sz w:val="24"/>
          <w:szCs w:val="24"/>
        </w:rPr>
        <w:t xml:space="preserve"> €)</w:t>
      </w:r>
    </w:p>
    <w:p w14:paraId="14FA9490" w14:textId="38EDA8B5" w:rsidR="002C1884" w:rsidRDefault="002C1884" w:rsidP="00C438D5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kapitalna ulaganja u javne zelene površine (209.094,66 €)</w:t>
      </w:r>
    </w:p>
    <w:p w14:paraId="13173C48" w14:textId="0949FED0" w:rsidR="00F914D8" w:rsidRDefault="00F914D8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o</w:t>
      </w:r>
      <w:r w:rsidRPr="00F914D8">
        <w:rPr>
          <w:rFonts w:cs="Tahoma"/>
          <w:sz w:val="24"/>
          <w:szCs w:val="24"/>
        </w:rPr>
        <w:t>državanje građevina, uređaja i predmeta javne namjene</w:t>
      </w:r>
      <w:r>
        <w:rPr>
          <w:rFonts w:cs="Tahoma"/>
          <w:sz w:val="24"/>
          <w:szCs w:val="24"/>
        </w:rPr>
        <w:t xml:space="preserve"> (</w:t>
      </w:r>
      <w:r w:rsidR="002C1884">
        <w:rPr>
          <w:rFonts w:cs="Tahoma"/>
          <w:sz w:val="24"/>
          <w:szCs w:val="24"/>
        </w:rPr>
        <w:t>13</w:t>
      </w:r>
      <w:r>
        <w:rPr>
          <w:rFonts w:cs="Tahoma"/>
          <w:sz w:val="24"/>
          <w:szCs w:val="24"/>
        </w:rPr>
        <w:t>.</w:t>
      </w:r>
      <w:r w:rsidR="002C1884">
        <w:rPr>
          <w:rFonts w:cs="Tahoma"/>
          <w:sz w:val="24"/>
          <w:szCs w:val="24"/>
        </w:rPr>
        <w:t>723</w:t>
      </w:r>
      <w:r>
        <w:rPr>
          <w:rFonts w:cs="Tahoma"/>
          <w:sz w:val="24"/>
          <w:szCs w:val="24"/>
        </w:rPr>
        <w:t>,2</w:t>
      </w:r>
      <w:r w:rsidR="002C1884">
        <w:rPr>
          <w:rFonts w:cs="Tahoma"/>
          <w:sz w:val="24"/>
          <w:szCs w:val="24"/>
        </w:rPr>
        <w:t>3</w:t>
      </w:r>
      <w:r>
        <w:rPr>
          <w:rFonts w:cs="Tahoma"/>
          <w:sz w:val="24"/>
          <w:szCs w:val="24"/>
        </w:rPr>
        <w:t xml:space="preserve"> €)</w:t>
      </w:r>
    </w:p>
    <w:p w14:paraId="51C54A5B" w14:textId="0B6603DE" w:rsidR="00F914D8" w:rsidRDefault="00F914D8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održavanje čistoće javnih površina (</w:t>
      </w:r>
      <w:r w:rsidR="002C1884">
        <w:rPr>
          <w:rFonts w:cs="Tahoma"/>
          <w:sz w:val="24"/>
          <w:szCs w:val="24"/>
        </w:rPr>
        <w:t>116</w:t>
      </w:r>
      <w:r>
        <w:rPr>
          <w:rFonts w:cs="Tahoma"/>
          <w:sz w:val="24"/>
          <w:szCs w:val="24"/>
        </w:rPr>
        <w:t>.40</w:t>
      </w:r>
      <w:r w:rsidR="002C1884">
        <w:rPr>
          <w:rFonts w:cs="Tahoma"/>
          <w:sz w:val="24"/>
          <w:szCs w:val="24"/>
        </w:rPr>
        <w:t>0</w:t>
      </w:r>
      <w:r>
        <w:rPr>
          <w:rFonts w:cs="Tahoma"/>
          <w:sz w:val="24"/>
          <w:szCs w:val="24"/>
        </w:rPr>
        <w:t>,</w:t>
      </w:r>
      <w:r w:rsidR="002C1884">
        <w:rPr>
          <w:rFonts w:cs="Tahoma"/>
          <w:sz w:val="24"/>
          <w:szCs w:val="24"/>
        </w:rPr>
        <w:t>33</w:t>
      </w:r>
      <w:r>
        <w:rPr>
          <w:rFonts w:cs="Tahoma"/>
          <w:sz w:val="24"/>
          <w:szCs w:val="24"/>
        </w:rPr>
        <w:t xml:space="preserve"> €)</w:t>
      </w:r>
    </w:p>
    <w:p w14:paraId="0C600560" w14:textId="5EBBF76E" w:rsidR="00F914D8" w:rsidRDefault="00F914D8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održavanje javne rasvjete (</w:t>
      </w:r>
      <w:r w:rsidR="002C1884">
        <w:rPr>
          <w:rFonts w:cs="Tahoma"/>
          <w:sz w:val="24"/>
          <w:szCs w:val="24"/>
        </w:rPr>
        <w:t>100</w:t>
      </w:r>
      <w:r>
        <w:rPr>
          <w:rFonts w:cs="Tahoma"/>
          <w:sz w:val="24"/>
          <w:szCs w:val="24"/>
        </w:rPr>
        <w:t>.6</w:t>
      </w:r>
      <w:r w:rsidR="002C1884">
        <w:rPr>
          <w:rFonts w:cs="Tahoma"/>
          <w:sz w:val="24"/>
          <w:szCs w:val="24"/>
        </w:rPr>
        <w:t>65</w:t>
      </w:r>
      <w:r>
        <w:rPr>
          <w:rFonts w:cs="Tahoma"/>
          <w:sz w:val="24"/>
          <w:szCs w:val="24"/>
        </w:rPr>
        <w:t>,</w:t>
      </w:r>
      <w:r w:rsidR="002C1884">
        <w:rPr>
          <w:rFonts w:cs="Tahoma"/>
          <w:sz w:val="24"/>
          <w:szCs w:val="24"/>
        </w:rPr>
        <w:t>4</w:t>
      </w:r>
      <w:r>
        <w:rPr>
          <w:rFonts w:cs="Tahoma"/>
          <w:sz w:val="24"/>
          <w:szCs w:val="24"/>
        </w:rPr>
        <w:t>1 €)</w:t>
      </w:r>
    </w:p>
    <w:p w14:paraId="7562EB37" w14:textId="4CFEEC2D" w:rsidR="00F914D8" w:rsidRDefault="00F914D8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održavanje groblja (</w:t>
      </w:r>
      <w:r w:rsidR="002C1884">
        <w:rPr>
          <w:rFonts w:cs="Tahoma"/>
          <w:sz w:val="24"/>
          <w:szCs w:val="24"/>
        </w:rPr>
        <w:t>19</w:t>
      </w:r>
      <w:r>
        <w:rPr>
          <w:rFonts w:cs="Tahoma"/>
          <w:sz w:val="24"/>
          <w:szCs w:val="24"/>
        </w:rPr>
        <w:t>.</w:t>
      </w:r>
      <w:r w:rsidR="002C1884">
        <w:rPr>
          <w:rFonts w:cs="Tahoma"/>
          <w:sz w:val="24"/>
          <w:szCs w:val="24"/>
        </w:rPr>
        <w:t>2</w:t>
      </w:r>
      <w:r>
        <w:rPr>
          <w:rFonts w:cs="Tahoma"/>
          <w:sz w:val="24"/>
          <w:szCs w:val="24"/>
        </w:rPr>
        <w:t>1</w:t>
      </w:r>
      <w:r w:rsidR="002C1884">
        <w:rPr>
          <w:rFonts w:cs="Tahoma"/>
          <w:sz w:val="24"/>
          <w:szCs w:val="24"/>
        </w:rPr>
        <w:t>5</w:t>
      </w:r>
      <w:r>
        <w:rPr>
          <w:rFonts w:cs="Tahoma"/>
          <w:sz w:val="24"/>
          <w:szCs w:val="24"/>
        </w:rPr>
        <w:t>,</w:t>
      </w:r>
      <w:r w:rsidR="002C1884">
        <w:rPr>
          <w:rFonts w:cs="Tahoma"/>
          <w:sz w:val="24"/>
          <w:szCs w:val="24"/>
        </w:rPr>
        <w:t>14</w:t>
      </w:r>
      <w:r>
        <w:rPr>
          <w:rFonts w:cs="Tahoma"/>
          <w:sz w:val="24"/>
          <w:szCs w:val="24"/>
        </w:rPr>
        <w:t xml:space="preserve"> €)</w:t>
      </w:r>
    </w:p>
    <w:p w14:paraId="13509CDC" w14:textId="354E286C" w:rsidR="000A35D8" w:rsidRDefault="000A35D8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provođenje projekta Zaželi dostojanstven život u Daruvaru (</w:t>
      </w:r>
      <w:r w:rsidR="007B04B3">
        <w:rPr>
          <w:rFonts w:cs="Tahoma"/>
          <w:sz w:val="24"/>
          <w:szCs w:val="24"/>
        </w:rPr>
        <w:t>477</w:t>
      </w:r>
      <w:r>
        <w:rPr>
          <w:rFonts w:cs="Tahoma"/>
          <w:sz w:val="24"/>
          <w:szCs w:val="24"/>
        </w:rPr>
        <w:t>.</w:t>
      </w:r>
      <w:r w:rsidR="007B04B3">
        <w:rPr>
          <w:rFonts w:cs="Tahoma"/>
          <w:sz w:val="24"/>
          <w:szCs w:val="24"/>
        </w:rPr>
        <w:t>083</w:t>
      </w:r>
      <w:r>
        <w:rPr>
          <w:rFonts w:cs="Tahoma"/>
          <w:sz w:val="24"/>
          <w:szCs w:val="24"/>
        </w:rPr>
        <w:t>,</w:t>
      </w:r>
      <w:r w:rsidR="007B04B3">
        <w:rPr>
          <w:rFonts w:cs="Tahoma"/>
          <w:sz w:val="24"/>
          <w:szCs w:val="24"/>
        </w:rPr>
        <w:t>30</w:t>
      </w:r>
      <w:r>
        <w:rPr>
          <w:rFonts w:cs="Tahoma"/>
          <w:sz w:val="24"/>
          <w:szCs w:val="24"/>
        </w:rPr>
        <w:t xml:space="preserve"> €)</w:t>
      </w:r>
    </w:p>
    <w:p w14:paraId="16650936" w14:textId="586A0385" w:rsidR="00126E5F" w:rsidRDefault="00126E5F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provođenje projekta </w:t>
      </w:r>
      <w:r w:rsidRPr="00126E5F">
        <w:rPr>
          <w:rFonts w:cs="Tahoma"/>
          <w:sz w:val="24"/>
          <w:szCs w:val="24"/>
        </w:rPr>
        <w:t>Sportske aktivnosti za djecu predškolske dobi i djecu od I.</w:t>
      </w:r>
      <w:r>
        <w:rPr>
          <w:rFonts w:cs="Tahoma"/>
          <w:sz w:val="24"/>
          <w:szCs w:val="24"/>
        </w:rPr>
        <w:t xml:space="preserve"> </w:t>
      </w:r>
      <w:r w:rsidRPr="00126E5F">
        <w:rPr>
          <w:rFonts w:cs="Tahoma"/>
          <w:sz w:val="24"/>
          <w:szCs w:val="24"/>
        </w:rPr>
        <w:t>do IV.</w:t>
      </w:r>
      <w:r>
        <w:rPr>
          <w:rFonts w:cs="Tahoma"/>
          <w:sz w:val="24"/>
          <w:szCs w:val="24"/>
        </w:rPr>
        <w:t xml:space="preserve"> </w:t>
      </w:r>
      <w:r w:rsidRPr="00126E5F">
        <w:rPr>
          <w:rFonts w:cs="Tahoma"/>
          <w:sz w:val="24"/>
          <w:szCs w:val="24"/>
        </w:rPr>
        <w:t>razreda osnovne škole</w:t>
      </w:r>
      <w:r>
        <w:rPr>
          <w:rFonts w:cs="Tahoma"/>
          <w:sz w:val="24"/>
          <w:szCs w:val="24"/>
        </w:rPr>
        <w:t xml:space="preserve"> (12.264,36 €)</w:t>
      </w:r>
    </w:p>
    <w:p w14:paraId="46BDA91A" w14:textId="44EED67B" w:rsidR="004642D2" w:rsidRDefault="004642D2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stipendije i školarine (</w:t>
      </w:r>
      <w:r w:rsidR="006132F4">
        <w:rPr>
          <w:rFonts w:cs="Tahoma"/>
          <w:sz w:val="24"/>
          <w:szCs w:val="24"/>
        </w:rPr>
        <w:t>5</w:t>
      </w:r>
      <w:r>
        <w:rPr>
          <w:rFonts w:cs="Tahoma"/>
          <w:sz w:val="24"/>
          <w:szCs w:val="24"/>
        </w:rPr>
        <w:t>3.</w:t>
      </w:r>
      <w:r w:rsidR="006132F4">
        <w:rPr>
          <w:rFonts w:cs="Tahoma"/>
          <w:sz w:val="24"/>
          <w:szCs w:val="24"/>
        </w:rPr>
        <w:t>250</w:t>
      </w:r>
      <w:r>
        <w:rPr>
          <w:rFonts w:cs="Tahoma"/>
          <w:sz w:val="24"/>
          <w:szCs w:val="24"/>
        </w:rPr>
        <w:t>,00 €)</w:t>
      </w:r>
    </w:p>
    <w:p w14:paraId="2E23EDD5" w14:textId="786615BB" w:rsidR="00547B3B" w:rsidRDefault="00547B3B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sufinanciranje plaća djelatnicima u Domu za st</w:t>
      </w:r>
      <w:r w:rsidR="004C4721">
        <w:rPr>
          <w:rFonts w:cs="Tahoma"/>
          <w:sz w:val="24"/>
          <w:szCs w:val="24"/>
        </w:rPr>
        <w:t>a</w:t>
      </w:r>
      <w:r>
        <w:rPr>
          <w:rFonts w:cs="Tahoma"/>
          <w:sz w:val="24"/>
          <w:szCs w:val="24"/>
        </w:rPr>
        <w:t>rije i nemoćne osobe Ljudevite pl. Janković (295.000,00 €)</w:t>
      </w:r>
    </w:p>
    <w:p w14:paraId="52B6F5C9" w14:textId="1FFF8FC3" w:rsidR="005678E2" w:rsidRDefault="005678E2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sufinanciranje plaća </w:t>
      </w:r>
      <w:r w:rsidRPr="005678E2">
        <w:rPr>
          <w:rFonts w:cs="Tahoma"/>
          <w:sz w:val="24"/>
          <w:szCs w:val="24"/>
        </w:rPr>
        <w:t>Turističk</w:t>
      </w:r>
      <w:r>
        <w:rPr>
          <w:rFonts w:cs="Tahoma"/>
          <w:sz w:val="24"/>
          <w:szCs w:val="24"/>
        </w:rPr>
        <w:t>oj</w:t>
      </w:r>
      <w:r w:rsidRPr="005678E2">
        <w:rPr>
          <w:rFonts w:cs="Tahoma"/>
          <w:sz w:val="24"/>
          <w:szCs w:val="24"/>
        </w:rPr>
        <w:t xml:space="preserve"> zajednic</w:t>
      </w:r>
      <w:r>
        <w:rPr>
          <w:rFonts w:cs="Tahoma"/>
          <w:sz w:val="24"/>
          <w:szCs w:val="24"/>
        </w:rPr>
        <w:t>i</w:t>
      </w:r>
      <w:r w:rsidRPr="005678E2">
        <w:rPr>
          <w:rFonts w:cs="Tahoma"/>
          <w:sz w:val="24"/>
          <w:szCs w:val="24"/>
        </w:rPr>
        <w:t xml:space="preserve"> Daruvar-Papuk</w:t>
      </w:r>
      <w:r>
        <w:rPr>
          <w:rFonts w:cs="Tahoma"/>
          <w:sz w:val="24"/>
          <w:szCs w:val="24"/>
        </w:rPr>
        <w:t xml:space="preserve"> (</w:t>
      </w:r>
      <w:r w:rsidR="006132F4">
        <w:rPr>
          <w:rFonts w:cs="Tahoma"/>
          <w:sz w:val="24"/>
          <w:szCs w:val="24"/>
        </w:rPr>
        <w:t>100</w:t>
      </w:r>
      <w:r>
        <w:rPr>
          <w:rFonts w:cs="Tahoma"/>
          <w:sz w:val="24"/>
          <w:szCs w:val="24"/>
        </w:rPr>
        <w:t>.</w:t>
      </w:r>
      <w:r w:rsidR="006132F4">
        <w:rPr>
          <w:rFonts w:cs="Tahoma"/>
          <w:sz w:val="24"/>
          <w:szCs w:val="24"/>
        </w:rPr>
        <w:t>000</w:t>
      </w:r>
      <w:r>
        <w:rPr>
          <w:rFonts w:cs="Tahoma"/>
          <w:sz w:val="24"/>
          <w:szCs w:val="24"/>
        </w:rPr>
        <w:t>,</w:t>
      </w:r>
      <w:r w:rsidR="006132F4">
        <w:rPr>
          <w:rFonts w:cs="Tahoma"/>
          <w:sz w:val="24"/>
          <w:szCs w:val="24"/>
        </w:rPr>
        <w:t>00</w:t>
      </w:r>
      <w:r>
        <w:rPr>
          <w:rFonts w:cs="Tahoma"/>
          <w:sz w:val="24"/>
          <w:szCs w:val="24"/>
        </w:rPr>
        <w:t xml:space="preserve"> €)</w:t>
      </w:r>
    </w:p>
    <w:p w14:paraId="6F862992" w14:textId="6E8BD834" w:rsidR="00863DA4" w:rsidRDefault="00863DA4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poticanje turizma i manifestacije </w:t>
      </w:r>
      <w:r w:rsidR="00F358D5">
        <w:rPr>
          <w:rFonts w:cs="Tahoma"/>
          <w:sz w:val="24"/>
          <w:szCs w:val="24"/>
        </w:rPr>
        <w:t xml:space="preserve">u turizmu </w:t>
      </w:r>
      <w:r>
        <w:rPr>
          <w:rFonts w:cs="Tahoma"/>
          <w:sz w:val="24"/>
          <w:szCs w:val="24"/>
        </w:rPr>
        <w:t>(</w:t>
      </w:r>
      <w:r w:rsidR="00F358D5">
        <w:rPr>
          <w:rFonts w:cs="Tahoma"/>
          <w:sz w:val="24"/>
          <w:szCs w:val="24"/>
        </w:rPr>
        <w:t>29</w:t>
      </w:r>
      <w:r>
        <w:rPr>
          <w:rFonts w:cs="Tahoma"/>
          <w:sz w:val="24"/>
          <w:szCs w:val="24"/>
        </w:rPr>
        <w:t>9.</w:t>
      </w:r>
      <w:r w:rsidR="00F358D5">
        <w:rPr>
          <w:rFonts w:cs="Tahoma"/>
          <w:sz w:val="24"/>
          <w:szCs w:val="24"/>
        </w:rPr>
        <w:t>835</w:t>
      </w:r>
      <w:r>
        <w:rPr>
          <w:rFonts w:cs="Tahoma"/>
          <w:sz w:val="24"/>
          <w:szCs w:val="24"/>
        </w:rPr>
        <w:t>,</w:t>
      </w:r>
      <w:r w:rsidR="00F358D5">
        <w:rPr>
          <w:rFonts w:cs="Tahoma"/>
          <w:sz w:val="24"/>
          <w:szCs w:val="24"/>
        </w:rPr>
        <w:t>81</w:t>
      </w:r>
      <w:r>
        <w:rPr>
          <w:rFonts w:cs="Tahoma"/>
          <w:sz w:val="24"/>
          <w:szCs w:val="24"/>
        </w:rPr>
        <w:t xml:space="preserve"> €)</w:t>
      </w:r>
    </w:p>
    <w:p w14:paraId="47E69FAD" w14:textId="6A661C86" w:rsidR="00547B3B" w:rsidRDefault="00547B3B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potpor</w:t>
      </w:r>
      <w:r w:rsidR="002F1A35">
        <w:rPr>
          <w:rFonts w:cs="Tahoma"/>
          <w:sz w:val="24"/>
          <w:szCs w:val="24"/>
        </w:rPr>
        <w:t>u u</w:t>
      </w:r>
      <w:r>
        <w:rPr>
          <w:rFonts w:cs="Tahoma"/>
          <w:sz w:val="24"/>
          <w:szCs w:val="24"/>
        </w:rPr>
        <w:t xml:space="preserve"> radu Pučkog otvorenog učilišta Daruvar (</w:t>
      </w:r>
      <w:r w:rsidR="00F358D5">
        <w:rPr>
          <w:rFonts w:cs="Tahoma"/>
          <w:sz w:val="24"/>
          <w:szCs w:val="24"/>
        </w:rPr>
        <w:t>232</w:t>
      </w:r>
      <w:r>
        <w:rPr>
          <w:rFonts w:cs="Tahoma"/>
          <w:sz w:val="24"/>
          <w:szCs w:val="24"/>
        </w:rPr>
        <w:t>.6</w:t>
      </w:r>
      <w:r w:rsidR="00F358D5">
        <w:rPr>
          <w:rFonts w:cs="Tahoma"/>
          <w:sz w:val="24"/>
          <w:szCs w:val="24"/>
        </w:rPr>
        <w:t>13</w:t>
      </w:r>
      <w:r>
        <w:rPr>
          <w:rFonts w:cs="Tahoma"/>
          <w:sz w:val="24"/>
          <w:szCs w:val="24"/>
        </w:rPr>
        <w:t>,</w:t>
      </w:r>
      <w:r w:rsidR="00F358D5">
        <w:rPr>
          <w:rFonts w:cs="Tahoma"/>
          <w:sz w:val="24"/>
          <w:szCs w:val="24"/>
        </w:rPr>
        <w:t>01</w:t>
      </w:r>
      <w:r>
        <w:rPr>
          <w:rFonts w:cs="Tahoma"/>
          <w:sz w:val="24"/>
          <w:szCs w:val="24"/>
        </w:rPr>
        <w:t xml:space="preserve"> €)</w:t>
      </w:r>
    </w:p>
    <w:p w14:paraId="2C5F99AD" w14:textId="2B505133" w:rsidR="00F358D5" w:rsidRDefault="00F358D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promicanje kulture i manifestacije u kulturi (358.218,33 €)</w:t>
      </w:r>
    </w:p>
    <w:p w14:paraId="5F41435E" w14:textId="27570221" w:rsidR="00547B3B" w:rsidRDefault="00547B3B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potpor</w:t>
      </w:r>
      <w:r w:rsidR="002F1A35">
        <w:rPr>
          <w:rFonts w:cs="Tahoma"/>
          <w:sz w:val="24"/>
          <w:szCs w:val="24"/>
        </w:rPr>
        <w:t>u u</w:t>
      </w:r>
      <w:r>
        <w:rPr>
          <w:rFonts w:cs="Tahoma"/>
          <w:sz w:val="24"/>
          <w:szCs w:val="24"/>
        </w:rPr>
        <w:t xml:space="preserve"> radu Termalnog vodenog parka </w:t>
      </w:r>
      <w:proofErr w:type="spellStart"/>
      <w:r>
        <w:rPr>
          <w:rFonts w:cs="Tahoma"/>
          <w:sz w:val="24"/>
          <w:szCs w:val="24"/>
        </w:rPr>
        <w:t>Aquae</w:t>
      </w:r>
      <w:proofErr w:type="spellEnd"/>
      <w:r>
        <w:rPr>
          <w:rFonts w:cs="Tahoma"/>
          <w:sz w:val="24"/>
          <w:szCs w:val="24"/>
        </w:rPr>
        <w:t xml:space="preserve"> </w:t>
      </w:r>
      <w:proofErr w:type="spellStart"/>
      <w:r>
        <w:rPr>
          <w:rFonts w:cs="Tahoma"/>
          <w:sz w:val="24"/>
          <w:szCs w:val="24"/>
        </w:rPr>
        <w:t>Balissae</w:t>
      </w:r>
      <w:proofErr w:type="spellEnd"/>
      <w:r>
        <w:rPr>
          <w:rFonts w:cs="Tahoma"/>
          <w:sz w:val="24"/>
          <w:szCs w:val="24"/>
        </w:rPr>
        <w:t xml:space="preserve"> Daruvar (</w:t>
      </w:r>
      <w:r w:rsidR="00F358D5">
        <w:rPr>
          <w:rFonts w:cs="Tahoma"/>
          <w:sz w:val="24"/>
          <w:szCs w:val="24"/>
        </w:rPr>
        <w:t>114</w:t>
      </w:r>
      <w:r>
        <w:rPr>
          <w:rFonts w:cs="Tahoma"/>
          <w:sz w:val="24"/>
          <w:szCs w:val="24"/>
        </w:rPr>
        <w:t>.5</w:t>
      </w:r>
      <w:r w:rsidR="00F358D5">
        <w:rPr>
          <w:rFonts w:cs="Tahoma"/>
          <w:sz w:val="24"/>
          <w:szCs w:val="24"/>
        </w:rPr>
        <w:t>36</w:t>
      </w:r>
      <w:r>
        <w:rPr>
          <w:rFonts w:cs="Tahoma"/>
          <w:sz w:val="24"/>
          <w:szCs w:val="24"/>
        </w:rPr>
        <w:t>,</w:t>
      </w:r>
      <w:r w:rsidR="00F358D5">
        <w:rPr>
          <w:rFonts w:cs="Tahoma"/>
          <w:sz w:val="24"/>
          <w:szCs w:val="24"/>
        </w:rPr>
        <w:t>96</w:t>
      </w:r>
      <w:r>
        <w:rPr>
          <w:rFonts w:cs="Tahoma"/>
          <w:sz w:val="24"/>
          <w:szCs w:val="24"/>
        </w:rPr>
        <w:t xml:space="preserve"> €)</w:t>
      </w:r>
    </w:p>
    <w:p w14:paraId="2B95A47D" w14:textId="3F5FE0A8" w:rsidR="00EB4A5D" w:rsidRDefault="00EB4A5D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sufinanciranje produženog boravka u osnovnim školama (</w:t>
      </w:r>
      <w:r w:rsidR="00F358D5">
        <w:rPr>
          <w:rFonts w:cs="Tahoma"/>
          <w:sz w:val="24"/>
          <w:szCs w:val="24"/>
        </w:rPr>
        <w:t>160</w:t>
      </w:r>
      <w:r>
        <w:rPr>
          <w:rFonts w:cs="Tahoma"/>
          <w:sz w:val="24"/>
          <w:szCs w:val="24"/>
        </w:rPr>
        <w:t>.</w:t>
      </w:r>
      <w:r w:rsidR="00F358D5">
        <w:rPr>
          <w:rFonts w:cs="Tahoma"/>
          <w:sz w:val="24"/>
          <w:szCs w:val="24"/>
        </w:rPr>
        <w:t>312</w:t>
      </w:r>
      <w:r>
        <w:rPr>
          <w:rFonts w:cs="Tahoma"/>
          <w:sz w:val="24"/>
          <w:szCs w:val="24"/>
        </w:rPr>
        <w:t>,2</w:t>
      </w:r>
      <w:r w:rsidR="00F358D5">
        <w:rPr>
          <w:rFonts w:cs="Tahoma"/>
          <w:sz w:val="24"/>
          <w:szCs w:val="24"/>
        </w:rPr>
        <w:t>5</w:t>
      </w:r>
      <w:r>
        <w:rPr>
          <w:rFonts w:cs="Tahoma"/>
          <w:sz w:val="24"/>
          <w:szCs w:val="24"/>
        </w:rPr>
        <w:t xml:space="preserve"> €)</w:t>
      </w:r>
    </w:p>
    <w:p w14:paraId="6A6A7115" w14:textId="357ADF77" w:rsidR="004642D2" w:rsidRDefault="004642D2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lastRenderedPageBreak/>
        <w:t>nagrađivanje učenika i studenata (</w:t>
      </w:r>
      <w:r w:rsidR="002F6387">
        <w:rPr>
          <w:rFonts w:cs="Tahoma"/>
          <w:sz w:val="24"/>
          <w:szCs w:val="24"/>
        </w:rPr>
        <w:t>10</w:t>
      </w:r>
      <w:r>
        <w:rPr>
          <w:rFonts w:cs="Tahoma"/>
          <w:sz w:val="24"/>
          <w:szCs w:val="24"/>
        </w:rPr>
        <w:t>.</w:t>
      </w:r>
      <w:r w:rsidR="002F6387">
        <w:rPr>
          <w:rFonts w:cs="Tahoma"/>
          <w:sz w:val="24"/>
          <w:szCs w:val="24"/>
        </w:rPr>
        <w:t>718</w:t>
      </w:r>
      <w:r>
        <w:rPr>
          <w:rFonts w:cs="Tahoma"/>
          <w:sz w:val="24"/>
          <w:szCs w:val="24"/>
        </w:rPr>
        <w:t>,00 €)</w:t>
      </w:r>
    </w:p>
    <w:p w14:paraId="3AC93CDC" w14:textId="1E0E582D" w:rsidR="000009EC" w:rsidRDefault="000009EC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</w:t>
      </w:r>
      <w:r w:rsidRPr="000009EC">
        <w:rPr>
          <w:rFonts w:cs="Tahoma"/>
          <w:sz w:val="24"/>
          <w:szCs w:val="24"/>
        </w:rPr>
        <w:t>omoći za novorođenu djecu</w:t>
      </w:r>
      <w:r>
        <w:rPr>
          <w:rFonts w:cs="Tahoma"/>
          <w:sz w:val="24"/>
          <w:szCs w:val="24"/>
        </w:rPr>
        <w:t xml:space="preserve"> (</w:t>
      </w:r>
      <w:r w:rsidR="002F6387">
        <w:rPr>
          <w:rFonts w:cs="Tahoma"/>
          <w:sz w:val="24"/>
          <w:szCs w:val="24"/>
        </w:rPr>
        <w:t>6</w:t>
      </w:r>
      <w:r w:rsidRPr="000009EC">
        <w:rPr>
          <w:rFonts w:cs="Tahoma"/>
          <w:sz w:val="24"/>
          <w:szCs w:val="24"/>
        </w:rPr>
        <w:t>0</w:t>
      </w:r>
      <w:r>
        <w:rPr>
          <w:rFonts w:cs="Tahoma"/>
          <w:sz w:val="24"/>
          <w:szCs w:val="24"/>
        </w:rPr>
        <w:t>.</w:t>
      </w:r>
      <w:r w:rsidR="002F6387">
        <w:rPr>
          <w:rFonts w:cs="Tahoma"/>
          <w:sz w:val="24"/>
          <w:szCs w:val="24"/>
        </w:rPr>
        <w:t>88</w:t>
      </w:r>
      <w:r w:rsidRPr="000009EC">
        <w:rPr>
          <w:rFonts w:cs="Tahoma"/>
          <w:sz w:val="24"/>
          <w:szCs w:val="24"/>
        </w:rPr>
        <w:t>1,83</w:t>
      </w:r>
      <w:r>
        <w:rPr>
          <w:rFonts w:cs="Tahoma"/>
          <w:sz w:val="24"/>
          <w:szCs w:val="24"/>
        </w:rPr>
        <w:t xml:space="preserve"> €)</w:t>
      </w:r>
    </w:p>
    <w:p w14:paraId="5E62E52B" w14:textId="73E6FB14" w:rsidR="005A0383" w:rsidRDefault="005A0383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donacije </w:t>
      </w:r>
      <w:r w:rsidRPr="005A0383">
        <w:rPr>
          <w:rFonts w:cs="Tahoma"/>
          <w:sz w:val="24"/>
          <w:szCs w:val="24"/>
        </w:rPr>
        <w:t>Društvo Crvenog križa Daruvar</w:t>
      </w:r>
      <w:r>
        <w:rPr>
          <w:rFonts w:cs="Tahoma"/>
          <w:sz w:val="24"/>
          <w:szCs w:val="24"/>
        </w:rPr>
        <w:t xml:space="preserve"> (45.000,00 €)</w:t>
      </w:r>
    </w:p>
    <w:p w14:paraId="5647CAA6" w14:textId="5386B43F" w:rsidR="00EF2585" w:rsidRDefault="00EF258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s</w:t>
      </w:r>
      <w:r w:rsidRPr="00EF2585">
        <w:rPr>
          <w:rFonts w:cs="Tahoma"/>
          <w:sz w:val="24"/>
          <w:szCs w:val="24"/>
        </w:rPr>
        <w:t>ubvencije poljoprivrednicima</w:t>
      </w:r>
      <w:r>
        <w:rPr>
          <w:rFonts w:cs="Tahoma"/>
          <w:sz w:val="24"/>
          <w:szCs w:val="24"/>
        </w:rPr>
        <w:t xml:space="preserve"> (</w:t>
      </w:r>
      <w:r w:rsidR="001E3B6B">
        <w:rPr>
          <w:rFonts w:cs="Tahoma"/>
          <w:sz w:val="24"/>
          <w:szCs w:val="24"/>
        </w:rPr>
        <w:t>38</w:t>
      </w:r>
      <w:r>
        <w:rPr>
          <w:rFonts w:cs="Tahoma"/>
          <w:sz w:val="24"/>
          <w:szCs w:val="24"/>
        </w:rPr>
        <w:t>.</w:t>
      </w:r>
      <w:r w:rsidR="001E3B6B">
        <w:rPr>
          <w:rFonts w:cs="Tahoma"/>
          <w:sz w:val="24"/>
          <w:szCs w:val="24"/>
        </w:rPr>
        <w:t>831</w:t>
      </w:r>
      <w:r>
        <w:rPr>
          <w:rFonts w:cs="Tahoma"/>
          <w:sz w:val="24"/>
          <w:szCs w:val="24"/>
        </w:rPr>
        <w:t>,</w:t>
      </w:r>
      <w:r w:rsidR="001E3B6B">
        <w:rPr>
          <w:rFonts w:cs="Tahoma"/>
          <w:sz w:val="24"/>
          <w:szCs w:val="24"/>
        </w:rPr>
        <w:t>61</w:t>
      </w:r>
      <w:r>
        <w:rPr>
          <w:rFonts w:cs="Tahoma"/>
          <w:sz w:val="24"/>
          <w:szCs w:val="24"/>
        </w:rPr>
        <w:t xml:space="preserve"> €)</w:t>
      </w:r>
    </w:p>
    <w:p w14:paraId="2BC9E8D0" w14:textId="19A3DE8E" w:rsidR="00EF2585" w:rsidRDefault="00EF2585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</w:t>
      </w:r>
      <w:r w:rsidRPr="00EF2585">
        <w:rPr>
          <w:rFonts w:cs="Tahoma"/>
          <w:sz w:val="24"/>
          <w:szCs w:val="24"/>
        </w:rPr>
        <w:t>oticaj</w:t>
      </w:r>
      <w:r w:rsidR="001E3B6B">
        <w:rPr>
          <w:rFonts w:cs="Tahoma"/>
          <w:sz w:val="24"/>
          <w:szCs w:val="24"/>
        </w:rPr>
        <w:t>i</w:t>
      </w:r>
      <w:r w:rsidRPr="00EF2585">
        <w:rPr>
          <w:rFonts w:cs="Tahoma"/>
          <w:sz w:val="24"/>
          <w:szCs w:val="24"/>
        </w:rPr>
        <w:t xml:space="preserve"> za jačanje konkurentnosti obrtnika i poduzetnika</w:t>
      </w:r>
      <w:r>
        <w:rPr>
          <w:rFonts w:cs="Tahoma"/>
          <w:sz w:val="24"/>
          <w:szCs w:val="24"/>
        </w:rPr>
        <w:t xml:space="preserve"> (</w:t>
      </w:r>
      <w:r w:rsidR="001E3B6B">
        <w:rPr>
          <w:rFonts w:cs="Tahoma"/>
          <w:sz w:val="24"/>
          <w:szCs w:val="24"/>
        </w:rPr>
        <w:t>23</w:t>
      </w:r>
      <w:r>
        <w:rPr>
          <w:rFonts w:cs="Tahoma"/>
          <w:sz w:val="24"/>
          <w:szCs w:val="24"/>
        </w:rPr>
        <w:t>.5</w:t>
      </w:r>
      <w:r w:rsidR="001E3B6B">
        <w:rPr>
          <w:rFonts w:cs="Tahoma"/>
          <w:sz w:val="24"/>
          <w:szCs w:val="24"/>
        </w:rPr>
        <w:t>66</w:t>
      </w:r>
      <w:r>
        <w:rPr>
          <w:rFonts w:cs="Tahoma"/>
          <w:sz w:val="24"/>
          <w:szCs w:val="24"/>
        </w:rPr>
        <w:t>,</w:t>
      </w:r>
      <w:r w:rsidR="001E3B6B">
        <w:rPr>
          <w:rFonts w:cs="Tahoma"/>
          <w:sz w:val="24"/>
          <w:szCs w:val="24"/>
        </w:rPr>
        <w:t>61</w:t>
      </w:r>
      <w:r>
        <w:rPr>
          <w:rFonts w:cs="Tahoma"/>
          <w:sz w:val="24"/>
          <w:szCs w:val="24"/>
        </w:rPr>
        <w:t xml:space="preserve"> €)</w:t>
      </w:r>
    </w:p>
    <w:p w14:paraId="2FDA6355" w14:textId="599C1C4E" w:rsidR="005A0383" w:rsidRDefault="005A0383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</w:t>
      </w:r>
      <w:r w:rsidRPr="005A0383">
        <w:rPr>
          <w:rFonts w:cs="Tahoma"/>
          <w:sz w:val="24"/>
          <w:szCs w:val="24"/>
        </w:rPr>
        <w:t>otpor</w:t>
      </w:r>
      <w:r w:rsidR="003B61F2">
        <w:rPr>
          <w:rFonts w:cs="Tahoma"/>
          <w:sz w:val="24"/>
          <w:szCs w:val="24"/>
        </w:rPr>
        <w:t>e</w:t>
      </w:r>
      <w:r w:rsidRPr="005A0383">
        <w:rPr>
          <w:rFonts w:cs="Tahoma"/>
          <w:sz w:val="24"/>
          <w:szCs w:val="24"/>
        </w:rPr>
        <w:t xml:space="preserve"> privatnim pružateljima socijalne skrbi</w:t>
      </w:r>
      <w:r>
        <w:rPr>
          <w:rFonts w:cs="Tahoma"/>
          <w:sz w:val="24"/>
          <w:szCs w:val="24"/>
        </w:rPr>
        <w:t xml:space="preserve"> (</w:t>
      </w:r>
      <w:r w:rsidR="002F6387">
        <w:rPr>
          <w:rFonts w:cs="Tahoma"/>
          <w:sz w:val="24"/>
          <w:szCs w:val="24"/>
        </w:rPr>
        <w:t>26</w:t>
      </w:r>
      <w:r>
        <w:rPr>
          <w:rFonts w:cs="Tahoma"/>
          <w:sz w:val="24"/>
          <w:szCs w:val="24"/>
        </w:rPr>
        <w:t>.</w:t>
      </w:r>
      <w:r w:rsidRPr="005A0383">
        <w:rPr>
          <w:rFonts w:cs="Tahoma"/>
          <w:sz w:val="24"/>
          <w:szCs w:val="24"/>
        </w:rPr>
        <w:t>9</w:t>
      </w:r>
      <w:r w:rsidR="002F6387">
        <w:rPr>
          <w:rFonts w:cs="Tahoma"/>
          <w:sz w:val="24"/>
          <w:szCs w:val="24"/>
        </w:rPr>
        <w:t>3</w:t>
      </w:r>
      <w:r w:rsidRPr="005A0383">
        <w:rPr>
          <w:rFonts w:cs="Tahoma"/>
          <w:sz w:val="24"/>
          <w:szCs w:val="24"/>
        </w:rPr>
        <w:t>0</w:t>
      </w:r>
      <w:r>
        <w:rPr>
          <w:rFonts w:cs="Tahoma"/>
          <w:sz w:val="24"/>
          <w:szCs w:val="24"/>
        </w:rPr>
        <w:t>,00 €)</w:t>
      </w:r>
    </w:p>
    <w:p w14:paraId="1C9DA17A" w14:textId="3F06E45D" w:rsidR="005A0383" w:rsidRDefault="005A0383" w:rsidP="003D3538">
      <w:pPr>
        <w:pStyle w:val="Odlomakpopisa"/>
        <w:numPr>
          <w:ilvl w:val="0"/>
          <w:numId w:val="17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p</w:t>
      </w:r>
      <w:r w:rsidRPr="005A0383">
        <w:rPr>
          <w:rFonts w:cs="Tahoma"/>
          <w:sz w:val="24"/>
          <w:szCs w:val="24"/>
        </w:rPr>
        <w:t>omoć</w:t>
      </w:r>
      <w:r w:rsidR="003B61F2">
        <w:rPr>
          <w:rFonts w:cs="Tahoma"/>
          <w:sz w:val="24"/>
          <w:szCs w:val="24"/>
        </w:rPr>
        <w:t>i</w:t>
      </w:r>
      <w:r w:rsidRPr="005A0383">
        <w:rPr>
          <w:rFonts w:cs="Tahoma"/>
          <w:sz w:val="24"/>
          <w:szCs w:val="24"/>
        </w:rPr>
        <w:t xml:space="preserve"> socijalno ugroženim osobama</w:t>
      </w:r>
      <w:r>
        <w:rPr>
          <w:rFonts w:cs="Tahoma"/>
          <w:sz w:val="24"/>
          <w:szCs w:val="24"/>
        </w:rPr>
        <w:t xml:space="preserve"> (</w:t>
      </w:r>
      <w:r w:rsidR="002F6387">
        <w:rPr>
          <w:rFonts w:cs="Tahoma"/>
          <w:sz w:val="24"/>
          <w:szCs w:val="24"/>
        </w:rPr>
        <w:t>45</w:t>
      </w:r>
      <w:r>
        <w:rPr>
          <w:rFonts w:cs="Tahoma"/>
          <w:sz w:val="24"/>
          <w:szCs w:val="24"/>
        </w:rPr>
        <w:t>.</w:t>
      </w:r>
      <w:r w:rsidR="002F6387">
        <w:rPr>
          <w:rFonts w:cs="Tahoma"/>
          <w:sz w:val="24"/>
          <w:szCs w:val="24"/>
        </w:rPr>
        <w:t>046</w:t>
      </w:r>
      <w:r w:rsidRPr="005A0383">
        <w:rPr>
          <w:rFonts w:cs="Tahoma"/>
          <w:sz w:val="24"/>
          <w:szCs w:val="24"/>
        </w:rPr>
        <w:t>,</w:t>
      </w:r>
      <w:r w:rsidR="002F6387">
        <w:rPr>
          <w:rFonts w:cs="Tahoma"/>
          <w:sz w:val="24"/>
          <w:szCs w:val="24"/>
        </w:rPr>
        <w:t>3</w:t>
      </w:r>
      <w:r w:rsidRPr="005A0383">
        <w:rPr>
          <w:rFonts w:cs="Tahoma"/>
          <w:sz w:val="24"/>
          <w:szCs w:val="24"/>
        </w:rPr>
        <w:t>7</w:t>
      </w:r>
      <w:r>
        <w:rPr>
          <w:rFonts w:cs="Tahoma"/>
          <w:sz w:val="24"/>
          <w:szCs w:val="24"/>
        </w:rPr>
        <w:t xml:space="preserve"> €)</w:t>
      </w:r>
      <w:r w:rsidR="00EC6EB3">
        <w:rPr>
          <w:rFonts w:cs="Tahoma"/>
          <w:sz w:val="24"/>
          <w:szCs w:val="24"/>
        </w:rPr>
        <w:t>.</w:t>
      </w:r>
    </w:p>
    <w:p w14:paraId="12024769" w14:textId="33F378D9" w:rsidR="001E1903" w:rsidRDefault="00EB203B" w:rsidP="004A7B12">
      <w:pPr>
        <w:spacing w:before="240" w:after="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t>UKLJUČI SE I BUDI DIO PRORAČUNA GRADA DARUVARA!</w:t>
      </w:r>
    </w:p>
    <w:p w14:paraId="152B05AA" w14:textId="6F9D8CA7" w:rsidR="00EB203B" w:rsidRPr="00EB203B" w:rsidRDefault="00EB203B" w:rsidP="001D3750">
      <w:pPr>
        <w:spacing w:before="240" w:after="0"/>
        <w:jc w:val="both"/>
        <w:rPr>
          <w:rFonts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F774E1" wp14:editId="520DCC3C">
            <wp:simplePos x="0" y="0"/>
            <wp:positionH relativeFrom="margin">
              <wp:posOffset>2836876</wp:posOffset>
            </wp:positionH>
            <wp:positionV relativeFrom="paragraph">
              <wp:posOffset>283293</wp:posOffset>
            </wp:positionV>
            <wp:extent cx="2844165" cy="1518285"/>
            <wp:effectExtent l="0" t="0" r="0" b="5715"/>
            <wp:wrapThrough wrapText="bothSides">
              <wp:wrapPolygon edited="0">
                <wp:start x="0" y="0"/>
                <wp:lineTo x="0" y="21410"/>
                <wp:lineTo x="21412" y="21410"/>
                <wp:lineTo x="21412" y="0"/>
                <wp:lineTo x="0" y="0"/>
              </wp:wrapPolygon>
            </wp:wrapThrough>
            <wp:docPr id="11682730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300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03B">
        <w:rPr>
          <w:rFonts w:cs="Tahoma"/>
          <w:sz w:val="24"/>
          <w:szCs w:val="24"/>
        </w:rPr>
        <w:t>Participativnim načinom uključivanja u izradu Proračuna želi se potaknuti građane, udruge i vijeća mjesnih odbora na sudjelovanje u zadovoljavanju potreba u lokalnoj zajednici i na rješavanje problema prisutnih u zajednici, omogućiti bržu realizaciju komunalnih projekata za one grupe građana, udruge i mjesne odbore koji su iskazali spremnost na dodatni osobni angažman i aktivno sudjelovanje u realizaciji projekata.</w:t>
      </w:r>
    </w:p>
    <w:p w14:paraId="3E98BB4A" w14:textId="249FA0B6" w:rsidR="00EB203B" w:rsidRPr="00EB203B" w:rsidRDefault="00EB203B" w:rsidP="00EB203B">
      <w:p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>Projekti koji se predlažu mogu se ticati manjih zahvata u komunalnoj infrastrukturi ( uređenje i održavanje nerazvrstanih cesta i nogostupa, postavljanje prometnih znakova, postavljanje klupa i koševa, uređenje dječjih igrališta, drvoreda, šetnica, neuređenih zelenih površina, postavljanje javne rasvjete i sl.)</w:t>
      </w:r>
      <w:r>
        <w:rPr>
          <w:rFonts w:cs="Tahoma"/>
          <w:sz w:val="24"/>
          <w:szCs w:val="24"/>
        </w:rPr>
        <w:t>.</w:t>
      </w:r>
    </w:p>
    <w:p w14:paraId="0455D8E8" w14:textId="6FBCAAE1" w:rsidR="00EB203B" w:rsidRPr="00EB203B" w:rsidRDefault="00EB203B" w:rsidP="00EB203B">
      <w:p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>Prijave se mogu dostavljati tijekom cijele godine,  uključivanje projekata koji su prihvatljivi bit će prvim narednim Proračunom ili rebalansom Proračuna.</w:t>
      </w:r>
    </w:p>
    <w:p w14:paraId="786C2613" w14:textId="3E67DBC0" w:rsidR="00EB203B" w:rsidRPr="00EB203B" w:rsidRDefault="00EB203B" w:rsidP="00EB203B">
      <w:p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>Projekte razmatra Povjerenstvo.</w:t>
      </w:r>
    </w:p>
    <w:p w14:paraId="14812586" w14:textId="620799A7" w:rsidR="00EB203B" w:rsidRPr="00EB203B" w:rsidRDefault="00EB203B" w:rsidP="00EB203B">
      <w:p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>Način predavanja prijava</w:t>
      </w:r>
      <w:r>
        <w:rPr>
          <w:rFonts w:cs="Tahoma"/>
          <w:sz w:val="24"/>
          <w:szCs w:val="24"/>
        </w:rPr>
        <w:t>:</w:t>
      </w:r>
    </w:p>
    <w:p w14:paraId="3EB4FE4B" w14:textId="589E840B" w:rsidR="00EB203B" w:rsidRDefault="001D3750" w:rsidP="000264C8">
      <w:pPr>
        <w:pStyle w:val="Odlomakpopisa"/>
        <w:numPr>
          <w:ilvl w:val="0"/>
          <w:numId w:val="18"/>
        </w:numPr>
        <w:spacing w:before="240" w:after="0"/>
        <w:jc w:val="both"/>
        <w:rPr>
          <w:rFonts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CE1E02" wp14:editId="543C74CF">
            <wp:simplePos x="0" y="0"/>
            <wp:positionH relativeFrom="margin">
              <wp:align>left</wp:align>
            </wp:positionH>
            <wp:positionV relativeFrom="paragraph">
              <wp:posOffset>-291050</wp:posOffset>
            </wp:positionV>
            <wp:extent cx="2475865" cy="3065780"/>
            <wp:effectExtent l="0" t="0" r="635" b="1270"/>
            <wp:wrapThrough wrapText="bothSides">
              <wp:wrapPolygon edited="0">
                <wp:start x="0" y="0"/>
                <wp:lineTo x="0" y="21475"/>
                <wp:lineTo x="21439" y="21475"/>
                <wp:lineTo x="21439" y="0"/>
                <wp:lineTo x="0" y="0"/>
              </wp:wrapPolygon>
            </wp:wrapThrough>
            <wp:docPr id="20194618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6188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3B" w:rsidRPr="00EB203B">
        <w:rPr>
          <w:rFonts w:cs="Tahoma"/>
          <w:sz w:val="24"/>
          <w:szCs w:val="24"/>
        </w:rPr>
        <w:t>putem e-maila daruvar@daruvar.hr: potrebno je poslati ispunjeni obrazac</w:t>
      </w:r>
    </w:p>
    <w:p w14:paraId="4B371578" w14:textId="3B4A26AA" w:rsidR="00EB203B" w:rsidRDefault="00EB203B" w:rsidP="004004F4">
      <w:pPr>
        <w:pStyle w:val="Odlomakpopisa"/>
        <w:numPr>
          <w:ilvl w:val="0"/>
          <w:numId w:val="18"/>
        </w:num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 xml:space="preserve">ispunjavanjem online obrasca </w:t>
      </w:r>
      <w:r w:rsidRPr="00EB203B">
        <w:rPr>
          <w:rFonts w:cs="Tahoma"/>
          <w:sz w:val="24"/>
          <w:szCs w:val="24"/>
        </w:rPr>
        <w:t xml:space="preserve">na slijedećem linku </w:t>
      </w:r>
      <w:r w:rsidRPr="00EB203B">
        <w:rPr>
          <w:rFonts w:cs="Tahoma"/>
          <w:sz w:val="24"/>
          <w:szCs w:val="24"/>
        </w:rPr>
        <w:t>https://daruvar.hr/participativni-proracun-za-2026-godinu/</w:t>
      </w:r>
    </w:p>
    <w:p w14:paraId="30602B86" w14:textId="77777777" w:rsidR="00EB203B" w:rsidRDefault="00EB203B" w:rsidP="004004F4">
      <w:pPr>
        <w:pStyle w:val="Odlomakpopisa"/>
        <w:numPr>
          <w:ilvl w:val="0"/>
          <w:numId w:val="18"/>
        </w:num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>osobni  (soba br. 6 ) ili</w:t>
      </w:r>
    </w:p>
    <w:p w14:paraId="5E041F28" w14:textId="060E2F43" w:rsidR="00EB203B" w:rsidRPr="00EB203B" w:rsidRDefault="00EB203B" w:rsidP="004004F4">
      <w:pPr>
        <w:pStyle w:val="Odlomakpopisa"/>
        <w:numPr>
          <w:ilvl w:val="0"/>
          <w:numId w:val="18"/>
        </w:num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>poštom na adresu: Grad Daruvar, Trg kralja Tomislava 14,  43500 Daruvar; „Ne otvarati: Uključi se i budi dio Proračuna Grada Daruvara!</w:t>
      </w:r>
      <w:r>
        <w:rPr>
          <w:rFonts w:cs="Tahoma"/>
          <w:sz w:val="24"/>
          <w:szCs w:val="24"/>
        </w:rPr>
        <w:t>“</w:t>
      </w:r>
    </w:p>
    <w:p w14:paraId="3EEDE1CC" w14:textId="753F70E7" w:rsidR="00EB203B" w:rsidRPr="00EB203B" w:rsidRDefault="00EB203B" w:rsidP="00EB203B">
      <w:p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t xml:space="preserve"> NAPOMENA: printane verzije prijavnih obrazaca također možete preuzeti u Gradskoj upravi (Trg kralja Tomislava 14, 43500 Daruvar)</w:t>
      </w:r>
      <w:r>
        <w:rPr>
          <w:rFonts w:cs="Tahoma"/>
          <w:sz w:val="24"/>
          <w:szCs w:val="24"/>
        </w:rPr>
        <w:t>.</w:t>
      </w:r>
    </w:p>
    <w:p w14:paraId="23B7299F" w14:textId="52430961" w:rsidR="00EB203B" w:rsidRDefault="00EB203B" w:rsidP="00EB203B">
      <w:pPr>
        <w:spacing w:before="240" w:after="0"/>
        <w:jc w:val="both"/>
        <w:rPr>
          <w:rFonts w:cs="Tahoma"/>
          <w:sz w:val="24"/>
          <w:szCs w:val="24"/>
        </w:rPr>
      </w:pPr>
      <w:r w:rsidRPr="00EB203B">
        <w:rPr>
          <w:rFonts w:cs="Tahoma"/>
          <w:sz w:val="24"/>
          <w:szCs w:val="24"/>
        </w:rPr>
        <w:lastRenderedPageBreak/>
        <w:t>Vaše ideje, potrebe i prioriteti od velikog su značaja za Grad, stoga je ovo prilika da se čuju Vaši glasovi, a Vaši prijedlozi uzmu u obzir.</w:t>
      </w:r>
    </w:p>
    <w:p w14:paraId="35C7CDED" w14:textId="1B36330E" w:rsidR="008D6543" w:rsidRDefault="001D3750" w:rsidP="008D6543">
      <w:pPr>
        <w:spacing w:before="240" w:after="0" w:line="276" w:lineRule="auto"/>
        <w:jc w:val="center"/>
        <w:rPr>
          <w:rFonts w:cs="Tahoma"/>
          <w:sz w:val="24"/>
          <w:szCs w:val="24"/>
        </w:rPr>
      </w:pPr>
      <w:r>
        <w:rPr>
          <w:rFonts w:cs="Tahoma"/>
          <w:noProof/>
          <w:sz w:val="24"/>
          <w:szCs w:val="24"/>
        </w:rPr>
        <w:drawing>
          <wp:inline distT="0" distB="0" distL="0" distR="0" wp14:anchorId="2879EC86" wp14:editId="3DDA8005">
            <wp:extent cx="2560188" cy="1702624"/>
            <wp:effectExtent l="133350" t="114300" r="145415" b="164465"/>
            <wp:docPr id="122540208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69" cy="1730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5722">
        <w:rPr>
          <w:rFonts w:cs="Tahoma"/>
          <w:sz w:val="24"/>
          <w:szCs w:val="24"/>
        </w:rPr>
        <w:t xml:space="preserve"> </w:t>
      </w:r>
      <w:r w:rsidR="002362A5">
        <w:rPr>
          <w:noProof/>
        </w:rPr>
        <w:drawing>
          <wp:inline distT="0" distB="0" distL="0" distR="0" wp14:anchorId="36E49387" wp14:editId="2280AF87">
            <wp:extent cx="2562348" cy="1703993"/>
            <wp:effectExtent l="133350" t="114300" r="142875" b="163195"/>
            <wp:docPr id="210760873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80" cy="1722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FD4488" w14:textId="302875A6" w:rsidR="008D6543" w:rsidRDefault="002362A5" w:rsidP="008D6543">
      <w:pPr>
        <w:spacing w:after="0" w:line="360" w:lineRule="auto"/>
        <w:jc w:val="center"/>
        <w:rPr>
          <w:rFonts w:cs="Tahoma"/>
          <w:sz w:val="24"/>
          <w:szCs w:val="24"/>
        </w:rPr>
      </w:pPr>
      <w:r>
        <w:rPr>
          <w:noProof/>
        </w:rPr>
        <w:drawing>
          <wp:inline distT="0" distB="0" distL="0" distR="0" wp14:anchorId="4FCB3E77" wp14:editId="66B75690">
            <wp:extent cx="2596003" cy="1726375"/>
            <wp:effectExtent l="133350" t="114300" r="147320" b="160020"/>
            <wp:docPr id="81884962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98" cy="174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5722">
        <w:rPr>
          <w:rFonts w:cs="Tahom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0364C8E" wp14:editId="58A901CF">
            <wp:extent cx="2550473" cy="1696098"/>
            <wp:effectExtent l="133350" t="114300" r="154940" b="170815"/>
            <wp:docPr id="137677190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53" cy="1720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7F3F6F" w14:textId="77FE507D" w:rsidR="00E65722" w:rsidRPr="002362A5" w:rsidRDefault="00E65722" w:rsidP="00E65722">
      <w:pPr>
        <w:spacing w:after="0" w:line="276" w:lineRule="auto"/>
        <w:jc w:val="center"/>
        <w:rPr>
          <w:rFonts w:cs="Tahoma"/>
          <w:sz w:val="24"/>
          <w:szCs w:val="24"/>
        </w:rPr>
      </w:pPr>
      <w:r>
        <w:rPr>
          <w:noProof/>
        </w:rPr>
        <w:drawing>
          <wp:inline distT="0" distB="0" distL="0" distR="0" wp14:anchorId="38DD39C5" wp14:editId="66C6188F">
            <wp:extent cx="2576121" cy="1713155"/>
            <wp:effectExtent l="133350" t="114300" r="148590" b="173355"/>
            <wp:docPr id="170057309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26" cy="1736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ahom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67B52E9" wp14:editId="596DDD0D">
            <wp:extent cx="2577054" cy="1714626"/>
            <wp:effectExtent l="133350" t="114300" r="147320" b="171450"/>
            <wp:docPr id="182832177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85" cy="1735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text2" w:themeFillTint="1A"/>
        <w:tblLook w:val="04A0" w:firstRow="1" w:lastRow="0" w:firstColumn="1" w:lastColumn="0" w:noHBand="0" w:noVBand="1"/>
      </w:tblPr>
      <w:tblGrid>
        <w:gridCol w:w="8789"/>
      </w:tblGrid>
      <w:tr w:rsidR="00C120F0" w14:paraId="2E109AA4" w14:textId="77777777" w:rsidTr="00E65722">
        <w:trPr>
          <w:trHeight w:val="2001"/>
        </w:trPr>
        <w:tc>
          <w:tcPr>
            <w:tcW w:w="8789" w:type="dxa"/>
            <w:shd w:val="clear" w:color="auto" w:fill="D7E2ED" w:themeFill="accent3" w:themeFillTint="33"/>
          </w:tcPr>
          <w:p w14:paraId="70BCF14A" w14:textId="77777777" w:rsidR="002362A5" w:rsidRPr="002362A5" w:rsidRDefault="002362A5" w:rsidP="002362A5">
            <w:pPr>
              <w:jc w:val="center"/>
              <w:rPr>
                <w:rFonts w:asciiTheme="majorHAnsi" w:hAnsiTheme="majorHAnsi" w:cs="Tahoma"/>
                <w:b/>
                <w:color w:val="0070C0"/>
                <w:sz w:val="16"/>
                <w:szCs w:val="16"/>
              </w:rPr>
            </w:pPr>
          </w:p>
          <w:p w14:paraId="642897C7" w14:textId="5C48D269" w:rsidR="00FC039F" w:rsidRPr="00781E92" w:rsidRDefault="00FC039F" w:rsidP="002362A5">
            <w:pPr>
              <w:jc w:val="center"/>
              <w:rPr>
                <w:rFonts w:asciiTheme="majorHAnsi" w:hAnsiTheme="majorHAnsi" w:cs="Tahoma"/>
                <w:b/>
                <w:color w:val="0070C0"/>
                <w:sz w:val="24"/>
                <w:szCs w:val="24"/>
              </w:rPr>
            </w:pPr>
            <w:r w:rsidRPr="00781E92">
              <w:rPr>
                <w:rFonts w:asciiTheme="majorHAnsi" w:hAnsiTheme="majorHAnsi" w:cs="Tahoma"/>
                <w:b/>
                <w:color w:val="0070C0"/>
                <w:sz w:val="24"/>
                <w:szCs w:val="24"/>
              </w:rPr>
              <w:t>GRAD DARUVAR</w:t>
            </w:r>
          </w:p>
          <w:p w14:paraId="04538CFB" w14:textId="77777777" w:rsidR="00FC039F" w:rsidRPr="00781E92" w:rsidRDefault="00FC039F" w:rsidP="00FC039F">
            <w:pPr>
              <w:jc w:val="center"/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</w:pPr>
            <w:r w:rsidRPr="00781E92"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  <w:t>Trg kralja Tomislava 14, 43500 Daruvar</w:t>
            </w:r>
          </w:p>
          <w:p w14:paraId="14542AF0" w14:textId="77777777" w:rsidR="00FC039F" w:rsidRPr="00781E92" w:rsidRDefault="00FC039F" w:rsidP="00FC039F">
            <w:pPr>
              <w:jc w:val="center"/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</w:pPr>
            <w:r w:rsidRPr="00781E92"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  <w:t>Telefon: 043/331-241</w:t>
            </w:r>
          </w:p>
          <w:p w14:paraId="0892E617" w14:textId="0B8DD7E3" w:rsidR="00C120F0" w:rsidRPr="00781E92" w:rsidRDefault="00FC039F" w:rsidP="00FC039F">
            <w:pPr>
              <w:jc w:val="center"/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</w:pPr>
            <w:r w:rsidRPr="00781E92"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  <w:t>Fax: 043/331-285</w:t>
            </w:r>
          </w:p>
          <w:p w14:paraId="4256D9B3" w14:textId="56FE3789" w:rsidR="005B0B8F" w:rsidRPr="00E65722" w:rsidRDefault="00FC039F" w:rsidP="00FC039F">
            <w:pPr>
              <w:jc w:val="center"/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</w:pPr>
            <w:r w:rsidRPr="00781E92">
              <w:rPr>
                <w:rFonts w:asciiTheme="majorHAnsi" w:hAnsiTheme="majorHAnsi" w:cs="Tahoma"/>
                <w:bCs/>
                <w:color w:val="0070C0"/>
                <w:sz w:val="24"/>
                <w:szCs w:val="24"/>
              </w:rPr>
              <w:t>e-mail: daruvar@daruvar.hr</w:t>
            </w:r>
          </w:p>
          <w:p w14:paraId="1D13717C" w14:textId="77777777" w:rsidR="005B0B8F" w:rsidRDefault="00FC039F" w:rsidP="00B7072E">
            <w:pPr>
              <w:jc w:val="center"/>
              <w:rPr>
                <w:rFonts w:asciiTheme="majorHAnsi" w:hAnsiTheme="majorHAnsi" w:cs="Tahoma"/>
                <w:b/>
                <w:color w:val="0070C0"/>
                <w:sz w:val="24"/>
                <w:szCs w:val="24"/>
              </w:rPr>
            </w:pPr>
            <w:r w:rsidRPr="00781E92">
              <w:rPr>
                <w:rFonts w:asciiTheme="majorHAnsi" w:hAnsiTheme="majorHAnsi" w:cs="Tahoma"/>
                <w:b/>
                <w:color w:val="0070C0"/>
                <w:sz w:val="24"/>
                <w:szCs w:val="24"/>
              </w:rPr>
              <w:t xml:space="preserve">Gradonačelnik: Damir </w:t>
            </w:r>
            <w:proofErr w:type="spellStart"/>
            <w:r w:rsidRPr="00781E92">
              <w:rPr>
                <w:rFonts w:asciiTheme="majorHAnsi" w:hAnsiTheme="majorHAnsi" w:cs="Tahoma"/>
                <w:b/>
                <w:color w:val="0070C0"/>
                <w:sz w:val="24"/>
                <w:szCs w:val="24"/>
              </w:rPr>
              <w:t>Lneniček</w:t>
            </w:r>
            <w:proofErr w:type="spellEnd"/>
          </w:p>
          <w:p w14:paraId="17C650A5" w14:textId="6386EF61" w:rsidR="00B7072E" w:rsidRPr="00B7072E" w:rsidRDefault="00B7072E" w:rsidP="00B7072E">
            <w:pPr>
              <w:jc w:val="center"/>
              <w:rPr>
                <w:rFonts w:asciiTheme="majorHAnsi" w:hAnsiTheme="majorHAnsi" w:cs="Tahoma"/>
                <w:b/>
                <w:color w:val="0070C0"/>
                <w:sz w:val="16"/>
                <w:szCs w:val="16"/>
              </w:rPr>
            </w:pPr>
          </w:p>
        </w:tc>
      </w:tr>
    </w:tbl>
    <w:p w14:paraId="03B07F19" w14:textId="3EBAB7FD" w:rsidR="00FE2BB4" w:rsidRPr="00CC6045" w:rsidRDefault="00FE2BB4" w:rsidP="002362A5">
      <w:pPr>
        <w:jc w:val="both"/>
        <w:rPr>
          <w:rFonts w:asciiTheme="majorHAnsi" w:hAnsiTheme="majorHAnsi" w:cs="Tahoma"/>
          <w:bCs/>
          <w:sz w:val="16"/>
          <w:szCs w:val="16"/>
        </w:rPr>
      </w:pPr>
    </w:p>
    <w:sectPr w:rsidR="00FE2BB4" w:rsidRPr="00CC6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CD42D" w14:textId="77777777" w:rsidR="00385F07" w:rsidRDefault="00385F07" w:rsidP="00330B98">
      <w:pPr>
        <w:spacing w:after="0" w:line="240" w:lineRule="auto"/>
      </w:pPr>
      <w:r>
        <w:separator/>
      </w:r>
    </w:p>
  </w:endnote>
  <w:endnote w:type="continuationSeparator" w:id="0">
    <w:p w14:paraId="5D1D9733" w14:textId="77777777" w:rsidR="00385F07" w:rsidRDefault="00385F07" w:rsidP="00330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7404780"/>
      <w:docPartObj>
        <w:docPartGallery w:val="Page Numbers (Bottom of Page)"/>
        <w:docPartUnique/>
      </w:docPartObj>
    </w:sdtPr>
    <w:sdtContent>
      <w:p w14:paraId="7C9774AE" w14:textId="73C8B999" w:rsidR="00330B98" w:rsidRDefault="00330B9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165358" w14:textId="77777777" w:rsidR="00330B98" w:rsidRDefault="00330B9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BD707" w14:textId="77777777" w:rsidR="00385F07" w:rsidRDefault="00385F07" w:rsidP="00330B98">
      <w:pPr>
        <w:spacing w:after="0" w:line="240" w:lineRule="auto"/>
      </w:pPr>
      <w:r>
        <w:separator/>
      </w:r>
    </w:p>
  </w:footnote>
  <w:footnote w:type="continuationSeparator" w:id="0">
    <w:p w14:paraId="4F2008CE" w14:textId="77777777" w:rsidR="00385F07" w:rsidRDefault="00385F07" w:rsidP="00330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4F28B" w14:textId="77777777" w:rsidR="00613517" w:rsidRDefault="00613517" w:rsidP="00613517">
    <w:pPr>
      <w:pStyle w:val="Zaglavlje"/>
      <w:pBdr>
        <w:bottom w:val="single" w:sz="12" w:space="1" w:color="auto"/>
      </w:pBdr>
      <w:jc w:val="center"/>
      <w:rPr>
        <w:rFonts w:asciiTheme="majorHAnsi" w:hAnsiTheme="majorHAnsi"/>
      </w:rPr>
    </w:pPr>
    <w:r>
      <w:rPr>
        <w:noProof/>
      </w:rPr>
      <w:drawing>
        <wp:inline distT="0" distB="0" distL="0" distR="0" wp14:anchorId="4CDB487F" wp14:editId="78AFD825">
          <wp:extent cx="385125" cy="474487"/>
          <wp:effectExtent l="0" t="0" r="0" b="1905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lika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07118" cy="501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DA682F" w14:textId="05068DA7" w:rsidR="00613517" w:rsidRPr="00613517" w:rsidRDefault="00613517" w:rsidP="00613517">
    <w:pPr>
      <w:pStyle w:val="Zaglavlje"/>
      <w:pBdr>
        <w:bottom w:val="single" w:sz="12" w:space="1" w:color="auto"/>
      </w:pBdr>
      <w:jc w:val="center"/>
      <w:rPr>
        <w:rFonts w:asciiTheme="majorHAnsi" w:hAnsiTheme="majorHAnsi"/>
        <w:sz w:val="20"/>
        <w:szCs w:val="20"/>
      </w:rPr>
    </w:pPr>
    <w:r w:rsidRPr="00613517">
      <w:rPr>
        <w:rFonts w:asciiTheme="majorHAnsi" w:hAnsiTheme="majorHAnsi"/>
        <w:sz w:val="20"/>
        <w:szCs w:val="20"/>
      </w:rPr>
      <w:t>GRAD DARUVAR</w:t>
    </w:r>
  </w:p>
  <w:p w14:paraId="4766E67E" w14:textId="77777777" w:rsidR="00613517" w:rsidRDefault="0061351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0CEE1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6.9pt;height:2in" o:bullet="t">
        <v:imagedata r:id="rId1" o:title="grb"/>
      </v:shape>
    </w:pict>
  </w:numPicBullet>
  <w:abstractNum w:abstractNumId="0" w15:restartNumberingAfterBreak="0">
    <w:nsid w:val="0CDA4C29"/>
    <w:multiLevelType w:val="hybridMultilevel"/>
    <w:tmpl w:val="2DF0D51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71425"/>
    <w:multiLevelType w:val="hybridMultilevel"/>
    <w:tmpl w:val="95F2E856"/>
    <w:lvl w:ilvl="0" w:tplc="EB02423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C6C"/>
    <w:multiLevelType w:val="hybridMultilevel"/>
    <w:tmpl w:val="C08AF592"/>
    <w:lvl w:ilvl="0" w:tplc="7242E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D464B"/>
    <w:multiLevelType w:val="hybridMultilevel"/>
    <w:tmpl w:val="D5E69772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166A6"/>
    <w:multiLevelType w:val="hybridMultilevel"/>
    <w:tmpl w:val="5BD2E4D0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07A69"/>
    <w:multiLevelType w:val="hybridMultilevel"/>
    <w:tmpl w:val="D7BAA9E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0E01E7"/>
    <w:multiLevelType w:val="hybridMultilevel"/>
    <w:tmpl w:val="EB0A773E"/>
    <w:lvl w:ilvl="0" w:tplc="7396A490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40014C"/>
    <w:multiLevelType w:val="hybridMultilevel"/>
    <w:tmpl w:val="BE8A6B38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D0AEF"/>
    <w:multiLevelType w:val="hybridMultilevel"/>
    <w:tmpl w:val="234C9BA8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F6B78"/>
    <w:multiLevelType w:val="hybridMultilevel"/>
    <w:tmpl w:val="56FA4FD4"/>
    <w:lvl w:ilvl="0" w:tplc="F40E45F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71981"/>
    <w:multiLevelType w:val="hybridMultilevel"/>
    <w:tmpl w:val="486AA2F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D36FB"/>
    <w:multiLevelType w:val="hybridMultilevel"/>
    <w:tmpl w:val="EC02C5E0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95529"/>
    <w:multiLevelType w:val="hybridMultilevel"/>
    <w:tmpl w:val="15746C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F7EFE"/>
    <w:multiLevelType w:val="hybridMultilevel"/>
    <w:tmpl w:val="5DA27036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A7F8C"/>
    <w:multiLevelType w:val="hybridMultilevel"/>
    <w:tmpl w:val="FF96CF1E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4C04950"/>
    <w:multiLevelType w:val="hybridMultilevel"/>
    <w:tmpl w:val="B978AC78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77B86"/>
    <w:multiLevelType w:val="hybridMultilevel"/>
    <w:tmpl w:val="889C63A2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66E78"/>
    <w:multiLevelType w:val="hybridMultilevel"/>
    <w:tmpl w:val="8DB6E0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505687">
    <w:abstractNumId w:val="9"/>
  </w:num>
  <w:num w:numId="2" w16cid:durableId="1142844500">
    <w:abstractNumId w:val="1"/>
  </w:num>
  <w:num w:numId="3" w16cid:durableId="866526375">
    <w:abstractNumId w:val="5"/>
  </w:num>
  <w:num w:numId="4" w16cid:durableId="1617715713">
    <w:abstractNumId w:val="0"/>
  </w:num>
  <w:num w:numId="5" w16cid:durableId="126362983">
    <w:abstractNumId w:val="12"/>
  </w:num>
  <w:num w:numId="6" w16cid:durableId="728067844">
    <w:abstractNumId w:val="14"/>
  </w:num>
  <w:num w:numId="7" w16cid:durableId="1206480335">
    <w:abstractNumId w:val="2"/>
  </w:num>
  <w:num w:numId="8" w16cid:durableId="1582907802">
    <w:abstractNumId w:val="10"/>
  </w:num>
  <w:num w:numId="9" w16cid:durableId="1636257780">
    <w:abstractNumId w:val="15"/>
  </w:num>
  <w:num w:numId="10" w16cid:durableId="286472076">
    <w:abstractNumId w:val="4"/>
  </w:num>
  <w:num w:numId="11" w16cid:durableId="659382586">
    <w:abstractNumId w:val="17"/>
  </w:num>
  <w:num w:numId="12" w16cid:durableId="567570547">
    <w:abstractNumId w:val="6"/>
  </w:num>
  <w:num w:numId="13" w16cid:durableId="1793281186">
    <w:abstractNumId w:val="7"/>
  </w:num>
  <w:num w:numId="14" w16cid:durableId="1985616770">
    <w:abstractNumId w:val="3"/>
  </w:num>
  <w:num w:numId="15" w16cid:durableId="926311089">
    <w:abstractNumId w:val="11"/>
  </w:num>
  <w:num w:numId="16" w16cid:durableId="555971439">
    <w:abstractNumId w:val="8"/>
  </w:num>
  <w:num w:numId="17" w16cid:durableId="1724985823">
    <w:abstractNumId w:val="13"/>
  </w:num>
  <w:num w:numId="18" w16cid:durableId="20519548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BD"/>
    <w:rsid w:val="000009EC"/>
    <w:rsid w:val="000018FA"/>
    <w:rsid w:val="0000239B"/>
    <w:rsid w:val="00003643"/>
    <w:rsid w:val="00003B33"/>
    <w:rsid w:val="00004782"/>
    <w:rsid w:val="00010214"/>
    <w:rsid w:val="00014A06"/>
    <w:rsid w:val="00017E0C"/>
    <w:rsid w:val="00021685"/>
    <w:rsid w:val="00026FE6"/>
    <w:rsid w:val="00030135"/>
    <w:rsid w:val="00034B1C"/>
    <w:rsid w:val="00035B80"/>
    <w:rsid w:val="00044C63"/>
    <w:rsid w:val="000452C6"/>
    <w:rsid w:val="00051725"/>
    <w:rsid w:val="000560BD"/>
    <w:rsid w:val="00062D84"/>
    <w:rsid w:val="0006740D"/>
    <w:rsid w:val="00072C5A"/>
    <w:rsid w:val="0007418D"/>
    <w:rsid w:val="00076180"/>
    <w:rsid w:val="00082394"/>
    <w:rsid w:val="000824D5"/>
    <w:rsid w:val="00084949"/>
    <w:rsid w:val="00087458"/>
    <w:rsid w:val="000906F5"/>
    <w:rsid w:val="0009145F"/>
    <w:rsid w:val="00094789"/>
    <w:rsid w:val="000958C2"/>
    <w:rsid w:val="0009600C"/>
    <w:rsid w:val="000A22B8"/>
    <w:rsid w:val="000A35D8"/>
    <w:rsid w:val="000A5507"/>
    <w:rsid w:val="000A765B"/>
    <w:rsid w:val="000B1A81"/>
    <w:rsid w:val="000B1BE9"/>
    <w:rsid w:val="000B22A8"/>
    <w:rsid w:val="000B4A72"/>
    <w:rsid w:val="000B533E"/>
    <w:rsid w:val="000B7BAD"/>
    <w:rsid w:val="000C200E"/>
    <w:rsid w:val="000C71D8"/>
    <w:rsid w:val="000C7681"/>
    <w:rsid w:val="000D1C65"/>
    <w:rsid w:val="000D4BDA"/>
    <w:rsid w:val="000D7625"/>
    <w:rsid w:val="000E1110"/>
    <w:rsid w:val="000E413B"/>
    <w:rsid w:val="000E68B3"/>
    <w:rsid w:val="000E7E65"/>
    <w:rsid w:val="000F1802"/>
    <w:rsid w:val="000F7448"/>
    <w:rsid w:val="00102F2D"/>
    <w:rsid w:val="00103F37"/>
    <w:rsid w:val="001124B9"/>
    <w:rsid w:val="001138B8"/>
    <w:rsid w:val="00113919"/>
    <w:rsid w:val="00113D1D"/>
    <w:rsid w:val="00114FB0"/>
    <w:rsid w:val="0012542B"/>
    <w:rsid w:val="00126CE3"/>
    <w:rsid w:val="00126E5F"/>
    <w:rsid w:val="001273AC"/>
    <w:rsid w:val="001305D0"/>
    <w:rsid w:val="0013188C"/>
    <w:rsid w:val="001325E1"/>
    <w:rsid w:val="00132C32"/>
    <w:rsid w:val="00133483"/>
    <w:rsid w:val="001357CE"/>
    <w:rsid w:val="001374A7"/>
    <w:rsid w:val="001418C3"/>
    <w:rsid w:val="00145B0E"/>
    <w:rsid w:val="00155077"/>
    <w:rsid w:val="00157A98"/>
    <w:rsid w:val="00161184"/>
    <w:rsid w:val="0016340B"/>
    <w:rsid w:val="00163E33"/>
    <w:rsid w:val="00164702"/>
    <w:rsid w:val="001704D8"/>
    <w:rsid w:val="00170AC5"/>
    <w:rsid w:val="00170FE6"/>
    <w:rsid w:val="00171C4A"/>
    <w:rsid w:val="001745B1"/>
    <w:rsid w:val="00194FB6"/>
    <w:rsid w:val="00195D3A"/>
    <w:rsid w:val="001A2F52"/>
    <w:rsid w:val="001A3BB0"/>
    <w:rsid w:val="001A4607"/>
    <w:rsid w:val="001A4D2C"/>
    <w:rsid w:val="001A5124"/>
    <w:rsid w:val="001B36B4"/>
    <w:rsid w:val="001B4E3A"/>
    <w:rsid w:val="001C2B15"/>
    <w:rsid w:val="001C73E1"/>
    <w:rsid w:val="001D20E7"/>
    <w:rsid w:val="001D3750"/>
    <w:rsid w:val="001E0DE4"/>
    <w:rsid w:val="001E1903"/>
    <w:rsid w:val="001E245A"/>
    <w:rsid w:val="001E31B1"/>
    <w:rsid w:val="001E3B6B"/>
    <w:rsid w:val="001E5B4B"/>
    <w:rsid w:val="001F2445"/>
    <w:rsid w:val="001F24B4"/>
    <w:rsid w:val="001F3BB1"/>
    <w:rsid w:val="001F3FF4"/>
    <w:rsid w:val="002069FC"/>
    <w:rsid w:val="0021265B"/>
    <w:rsid w:val="002233B9"/>
    <w:rsid w:val="00224739"/>
    <w:rsid w:val="002265F0"/>
    <w:rsid w:val="002348D1"/>
    <w:rsid w:val="002362A5"/>
    <w:rsid w:val="00242A38"/>
    <w:rsid w:val="00252D43"/>
    <w:rsid w:val="002643FE"/>
    <w:rsid w:val="00272E70"/>
    <w:rsid w:val="00275E10"/>
    <w:rsid w:val="002A2DF8"/>
    <w:rsid w:val="002A3033"/>
    <w:rsid w:val="002A31F4"/>
    <w:rsid w:val="002A47E4"/>
    <w:rsid w:val="002B1785"/>
    <w:rsid w:val="002B72C0"/>
    <w:rsid w:val="002C1884"/>
    <w:rsid w:val="002C1FBC"/>
    <w:rsid w:val="002C3F61"/>
    <w:rsid w:val="002C4067"/>
    <w:rsid w:val="002C7278"/>
    <w:rsid w:val="002D473D"/>
    <w:rsid w:val="002D60FD"/>
    <w:rsid w:val="002D61F7"/>
    <w:rsid w:val="002D6635"/>
    <w:rsid w:val="002D6CA6"/>
    <w:rsid w:val="002D7F73"/>
    <w:rsid w:val="002E2FA6"/>
    <w:rsid w:val="002F08DD"/>
    <w:rsid w:val="002F1A29"/>
    <w:rsid w:val="002F1A35"/>
    <w:rsid w:val="002F6387"/>
    <w:rsid w:val="002F681C"/>
    <w:rsid w:val="00302B40"/>
    <w:rsid w:val="003067DA"/>
    <w:rsid w:val="00311218"/>
    <w:rsid w:val="00315E58"/>
    <w:rsid w:val="0032344B"/>
    <w:rsid w:val="00330B98"/>
    <w:rsid w:val="003310A8"/>
    <w:rsid w:val="00334D78"/>
    <w:rsid w:val="00340C8C"/>
    <w:rsid w:val="00340DAB"/>
    <w:rsid w:val="00342CAD"/>
    <w:rsid w:val="003521C4"/>
    <w:rsid w:val="00365CAC"/>
    <w:rsid w:val="00370D3D"/>
    <w:rsid w:val="0037579C"/>
    <w:rsid w:val="003839DB"/>
    <w:rsid w:val="00385C1E"/>
    <w:rsid w:val="00385F07"/>
    <w:rsid w:val="0038628B"/>
    <w:rsid w:val="0039029D"/>
    <w:rsid w:val="003907E3"/>
    <w:rsid w:val="00396310"/>
    <w:rsid w:val="003A0912"/>
    <w:rsid w:val="003A1C41"/>
    <w:rsid w:val="003A2BD3"/>
    <w:rsid w:val="003A6717"/>
    <w:rsid w:val="003A6C22"/>
    <w:rsid w:val="003A6E63"/>
    <w:rsid w:val="003B6199"/>
    <w:rsid w:val="003B61F2"/>
    <w:rsid w:val="003C1CD0"/>
    <w:rsid w:val="003C462D"/>
    <w:rsid w:val="003D049D"/>
    <w:rsid w:val="003D3538"/>
    <w:rsid w:val="003D5E40"/>
    <w:rsid w:val="003E14ED"/>
    <w:rsid w:val="003E3535"/>
    <w:rsid w:val="003E6655"/>
    <w:rsid w:val="003E6CBF"/>
    <w:rsid w:val="003F3C5E"/>
    <w:rsid w:val="003F59AE"/>
    <w:rsid w:val="003F6159"/>
    <w:rsid w:val="003F7F5E"/>
    <w:rsid w:val="00405697"/>
    <w:rsid w:val="00406AAD"/>
    <w:rsid w:val="00415ED2"/>
    <w:rsid w:val="004161E7"/>
    <w:rsid w:val="00421780"/>
    <w:rsid w:val="00425249"/>
    <w:rsid w:val="00430B0C"/>
    <w:rsid w:val="00431DAE"/>
    <w:rsid w:val="004370D9"/>
    <w:rsid w:val="00440A04"/>
    <w:rsid w:val="00440E33"/>
    <w:rsid w:val="0044117F"/>
    <w:rsid w:val="00441DD6"/>
    <w:rsid w:val="0044590B"/>
    <w:rsid w:val="0044653A"/>
    <w:rsid w:val="004512E1"/>
    <w:rsid w:val="0045215C"/>
    <w:rsid w:val="00453E4C"/>
    <w:rsid w:val="00454591"/>
    <w:rsid w:val="00455241"/>
    <w:rsid w:val="0045613B"/>
    <w:rsid w:val="00463D9D"/>
    <w:rsid w:val="004642D2"/>
    <w:rsid w:val="00467017"/>
    <w:rsid w:val="004718F4"/>
    <w:rsid w:val="00472406"/>
    <w:rsid w:val="00483AF9"/>
    <w:rsid w:val="00492612"/>
    <w:rsid w:val="00493871"/>
    <w:rsid w:val="004953BE"/>
    <w:rsid w:val="00497082"/>
    <w:rsid w:val="004A1F3A"/>
    <w:rsid w:val="004A7B12"/>
    <w:rsid w:val="004B23F8"/>
    <w:rsid w:val="004C0038"/>
    <w:rsid w:val="004C0134"/>
    <w:rsid w:val="004C4721"/>
    <w:rsid w:val="004C5DAB"/>
    <w:rsid w:val="004D1991"/>
    <w:rsid w:val="004D3F00"/>
    <w:rsid w:val="004D7867"/>
    <w:rsid w:val="004E1316"/>
    <w:rsid w:val="004E5750"/>
    <w:rsid w:val="004F2FAB"/>
    <w:rsid w:val="004F49DF"/>
    <w:rsid w:val="0050100B"/>
    <w:rsid w:val="0050436C"/>
    <w:rsid w:val="005109C7"/>
    <w:rsid w:val="00511D66"/>
    <w:rsid w:val="005158BD"/>
    <w:rsid w:val="00515970"/>
    <w:rsid w:val="00516AE8"/>
    <w:rsid w:val="00516CED"/>
    <w:rsid w:val="00522522"/>
    <w:rsid w:val="00523C19"/>
    <w:rsid w:val="00526CE3"/>
    <w:rsid w:val="00530B7D"/>
    <w:rsid w:val="00531775"/>
    <w:rsid w:val="00536553"/>
    <w:rsid w:val="00542DB5"/>
    <w:rsid w:val="00547B3B"/>
    <w:rsid w:val="00553FCA"/>
    <w:rsid w:val="00553FF2"/>
    <w:rsid w:val="00554625"/>
    <w:rsid w:val="00554DB9"/>
    <w:rsid w:val="00554F44"/>
    <w:rsid w:val="0055535B"/>
    <w:rsid w:val="005617C2"/>
    <w:rsid w:val="00564C95"/>
    <w:rsid w:val="005656F6"/>
    <w:rsid w:val="005661C4"/>
    <w:rsid w:val="005678E2"/>
    <w:rsid w:val="00570828"/>
    <w:rsid w:val="005723B0"/>
    <w:rsid w:val="00574372"/>
    <w:rsid w:val="00576840"/>
    <w:rsid w:val="00577670"/>
    <w:rsid w:val="00580098"/>
    <w:rsid w:val="005818B1"/>
    <w:rsid w:val="00583046"/>
    <w:rsid w:val="00584B77"/>
    <w:rsid w:val="005932B8"/>
    <w:rsid w:val="005970A0"/>
    <w:rsid w:val="005A0383"/>
    <w:rsid w:val="005A1A7A"/>
    <w:rsid w:val="005A1D07"/>
    <w:rsid w:val="005A22EA"/>
    <w:rsid w:val="005A2C03"/>
    <w:rsid w:val="005A6EA0"/>
    <w:rsid w:val="005B0309"/>
    <w:rsid w:val="005B0B8F"/>
    <w:rsid w:val="005B1C7C"/>
    <w:rsid w:val="005B2671"/>
    <w:rsid w:val="005B2A6B"/>
    <w:rsid w:val="005B48F8"/>
    <w:rsid w:val="005C281D"/>
    <w:rsid w:val="005C2B19"/>
    <w:rsid w:val="005C2ED9"/>
    <w:rsid w:val="005C6479"/>
    <w:rsid w:val="005C7226"/>
    <w:rsid w:val="005D3D1E"/>
    <w:rsid w:val="005D78EC"/>
    <w:rsid w:val="005F009D"/>
    <w:rsid w:val="00602F48"/>
    <w:rsid w:val="0060350E"/>
    <w:rsid w:val="00611F29"/>
    <w:rsid w:val="006132F4"/>
    <w:rsid w:val="00613517"/>
    <w:rsid w:val="00615DAD"/>
    <w:rsid w:val="00617DDA"/>
    <w:rsid w:val="006276E1"/>
    <w:rsid w:val="00631428"/>
    <w:rsid w:val="00632548"/>
    <w:rsid w:val="00641085"/>
    <w:rsid w:val="00644267"/>
    <w:rsid w:val="00651A1F"/>
    <w:rsid w:val="0066117B"/>
    <w:rsid w:val="00661721"/>
    <w:rsid w:val="00662FDA"/>
    <w:rsid w:val="00665416"/>
    <w:rsid w:val="0066680D"/>
    <w:rsid w:val="00671C1F"/>
    <w:rsid w:val="00673D5D"/>
    <w:rsid w:val="006762DD"/>
    <w:rsid w:val="00677B9E"/>
    <w:rsid w:val="006810B2"/>
    <w:rsid w:val="0068160C"/>
    <w:rsid w:val="00686FB8"/>
    <w:rsid w:val="00687B33"/>
    <w:rsid w:val="00693EDA"/>
    <w:rsid w:val="00696E40"/>
    <w:rsid w:val="006970D4"/>
    <w:rsid w:val="006A104F"/>
    <w:rsid w:val="006A5062"/>
    <w:rsid w:val="006B3419"/>
    <w:rsid w:val="006B769B"/>
    <w:rsid w:val="006C10EA"/>
    <w:rsid w:val="006C50BC"/>
    <w:rsid w:val="006D5835"/>
    <w:rsid w:val="006E0A9E"/>
    <w:rsid w:val="006E5FA3"/>
    <w:rsid w:val="006E6F49"/>
    <w:rsid w:val="00704900"/>
    <w:rsid w:val="00704E8C"/>
    <w:rsid w:val="00716AEF"/>
    <w:rsid w:val="00724A11"/>
    <w:rsid w:val="007259C8"/>
    <w:rsid w:val="00725F44"/>
    <w:rsid w:val="00727417"/>
    <w:rsid w:val="00731B30"/>
    <w:rsid w:val="00741A02"/>
    <w:rsid w:val="007422C6"/>
    <w:rsid w:val="00743A6D"/>
    <w:rsid w:val="00743DB5"/>
    <w:rsid w:val="007536C8"/>
    <w:rsid w:val="00756522"/>
    <w:rsid w:val="007574E9"/>
    <w:rsid w:val="00764FE8"/>
    <w:rsid w:val="00771073"/>
    <w:rsid w:val="00771CFD"/>
    <w:rsid w:val="00775A59"/>
    <w:rsid w:val="00775F80"/>
    <w:rsid w:val="007767AA"/>
    <w:rsid w:val="00781E92"/>
    <w:rsid w:val="00782F85"/>
    <w:rsid w:val="00784484"/>
    <w:rsid w:val="0079110E"/>
    <w:rsid w:val="007B013F"/>
    <w:rsid w:val="007B04B3"/>
    <w:rsid w:val="007B18CB"/>
    <w:rsid w:val="007B761A"/>
    <w:rsid w:val="007B7973"/>
    <w:rsid w:val="007D17C8"/>
    <w:rsid w:val="007D3E52"/>
    <w:rsid w:val="007D4C9A"/>
    <w:rsid w:val="007D7A46"/>
    <w:rsid w:val="007E1B27"/>
    <w:rsid w:val="007E324C"/>
    <w:rsid w:val="007E54A2"/>
    <w:rsid w:val="007E61FD"/>
    <w:rsid w:val="007E6F24"/>
    <w:rsid w:val="007F621C"/>
    <w:rsid w:val="00800949"/>
    <w:rsid w:val="00807513"/>
    <w:rsid w:val="008077F2"/>
    <w:rsid w:val="00813AC1"/>
    <w:rsid w:val="00813D4A"/>
    <w:rsid w:val="00815481"/>
    <w:rsid w:val="00820781"/>
    <w:rsid w:val="00820F62"/>
    <w:rsid w:val="0082670E"/>
    <w:rsid w:val="008316CF"/>
    <w:rsid w:val="0083317E"/>
    <w:rsid w:val="008354B1"/>
    <w:rsid w:val="00840B4A"/>
    <w:rsid w:val="0084797F"/>
    <w:rsid w:val="00851E2F"/>
    <w:rsid w:val="00856D83"/>
    <w:rsid w:val="00863DA4"/>
    <w:rsid w:val="00865879"/>
    <w:rsid w:val="008671B5"/>
    <w:rsid w:val="00867453"/>
    <w:rsid w:val="0087041A"/>
    <w:rsid w:val="00872F4F"/>
    <w:rsid w:val="00876A7E"/>
    <w:rsid w:val="008779AC"/>
    <w:rsid w:val="00877EE4"/>
    <w:rsid w:val="00880B11"/>
    <w:rsid w:val="00881C7D"/>
    <w:rsid w:val="008904F4"/>
    <w:rsid w:val="00892D59"/>
    <w:rsid w:val="00896635"/>
    <w:rsid w:val="008A0597"/>
    <w:rsid w:val="008B0A52"/>
    <w:rsid w:val="008B7987"/>
    <w:rsid w:val="008C1E42"/>
    <w:rsid w:val="008C3CAA"/>
    <w:rsid w:val="008C63EB"/>
    <w:rsid w:val="008D30FE"/>
    <w:rsid w:val="008D5F94"/>
    <w:rsid w:val="008D6543"/>
    <w:rsid w:val="008E00C2"/>
    <w:rsid w:val="008E578B"/>
    <w:rsid w:val="008E7048"/>
    <w:rsid w:val="00900133"/>
    <w:rsid w:val="00907611"/>
    <w:rsid w:val="00917DEB"/>
    <w:rsid w:val="0092195D"/>
    <w:rsid w:val="009230F7"/>
    <w:rsid w:val="0092420B"/>
    <w:rsid w:val="0093076E"/>
    <w:rsid w:val="009326D8"/>
    <w:rsid w:val="00932A95"/>
    <w:rsid w:val="00935D92"/>
    <w:rsid w:val="0094198F"/>
    <w:rsid w:val="00942705"/>
    <w:rsid w:val="00942918"/>
    <w:rsid w:val="00943D0A"/>
    <w:rsid w:val="00947978"/>
    <w:rsid w:val="0095063C"/>
    <w:rsid w:val="009542FA"/>
    <w:rsid w:val="0095440C"/>
    <w:rsid w:val="00964630"/>
    <w:rsid w:val="00971845"/>
    <w:rsid w:val="00976C01"/>
    <w:rsid w:val="00981A49"/>
    <w:rsid w:val="00986234"/>
    <w:rsid w:val="00986A0E"/>
    <w:rsid w:val="009A3C68"/>
    <w:rsid w:val="009A5136"/>
    <w:rsid w:val="009A7CB4"/>
    <w:rsid w:val="009B7EFA"/>
    <w:rsid w:val="009C0C69"/>
    <w:rsid w:val="009C3AB6"/>
    <w:rsid w:val="009C60C5"/>
    <w:rsid w:val="009D0811"/>
    <w:rsid w:val="009D2064"/>
    <w:rsid w:val="009D77E2"/>
    <w:rsid w:val="009E51AB"/>
    <w:rsid w:val="009F3A88"/>
    <w:rsid w:val="009F5AA9"/>
    <w:rsid w:val="00A039DD"/>
    <w:rsid w:val="00A06E2A"/>
    <w:rsid w:val="00A168A3"/>
    <w:rsid w:val="00A16C0D"/>
    <w:rsid w:val="00A203CC"/>
    <w:rsid w:val="00A205DE"/>
    <w:rsid w:val="00A2139E"/>
    <w:rsid w:val="00A2290B"/>
    <w:rsid w:val="00A25693"/>
    <w:rsid w:val="00A310FA"/>
    <w:rsid w:val="00A4438D"/>
    <w:rsid w:val="00A44B5D"/>
    <w:rsid w:val="00A45E1F"/>
    <w:rsid w:val="00A45E5F"/>
    <w:rsid w:val="00A642D1"/>
    <w:rsid w:val="00A64917"/>
    <w:rsid w:val="00A70AC5"/>
    <w:rsid w:val="00A71692"/>
    <w:rsid w:val="00A721CB"/>
    <w:rsid w:val="00A82CAE"/>
    <w:rsid w:val="00A83CF3"/>
    <w:rsid w:val="00A8568A"/>
    <w:rsid w:val="00A862D2"/>
    <w:rsid w:val="00A87CB7"/>
    <w:rsid w:val="00A95B3E"/>
    <w:rsid w:val="00A96F1D"/>
    <w:rsid w:val="00AA0A1F"/>
    <w:rsid w:val="00AA2366"/>
    <w:rsid w:val="00AA2A14"/>
    <w:rsid w:val="00AB4982"/>
    <w:rsid w:val="00AB6F44"/>
    <w:rsid w:val="00AD48A3"/>
    <w:rsid w:val="00AE0933"/>
    <w:rsid w:val="00AE2DC1"/>
    <w:rsid w:val="00AE5A53"/>
    <w:rsid w:val="00AE7D4A"/>
    <w:rsid w:val="00AF221F"/>
    <w:rsid w:val="00AF2D52"/>
    <w:rsid w:val="00B065DC"/>
    <w:rsid w:val="00B07388"/>
    <w:rsid w:val="00B100BE"/>
    <w:rsid w:val="00B107DC"/>
    <w:rsid w:val="00B115A6"/>
    <w:rsid w:val="00B15320"/>
    <w:rsid w:val="00B2030C"/>
    <w:rsid w:val="00B2222C"/>
    <w:rsid w:val="00B22E81"/>
    <w:rsid w:val="00B238EC"/>
    <w:rsid w:val="00B24785"/>
    <w:rsid w:val="00B250E7"/>
    <w:rsid w:val="00B304B3"/>
    <w:rsid w:val="00B34D7B"/>
    <w:rsid w:val="00B44242"/>
    <w:rsid w:val="00B471C7"/>
    <w:rsid w:val="00B51383"/>
    <w:rsid w:val="00B524E4"/>
    <w:rsid w:val="00B52BF4"/>
    <w:rsid w:val="00B52C40"/>
    <w:rsid w:val="00B57D2E"/>
    <w:rsid w:val="00B63A26"/>
    <w:rsid w:val="00B65ED5"/>
    <w:rsid w:val="00B6796C"/>
    <w:rsid w:val="00B679AA"/>
    <w:rsid w:val="00B7035F"/>
    <w:rsid w:val="00B7072E"/>
    <w:rsid w:val="00B70F7F"/>
    <w:rsid w:val="00B7145D"/>
    <w:rsid w:val="00B7337D"/>
    <w:rsid w:val="00B734D4"/>
    <w:rsid w:val="00B8177C"/>
    <w:rsid w:val="00B82CF7"/>
    <w:rsid w:val="00B87F0A"/>
    <w:rsid w:val="00B919CD"/>
    <w:rsid w:val="00BA2661"/>
    <w:rsid w:val="00BA4484"/>
    <w:rsid w:val="00BA4801"/>
    <w:rsid w:val="00BB0462"/>
    <w:rsid w:val="00BB15F2"/>
    <w:rsid w:val="00BB18EC"/>
    <w:rsid w:val="00BB4710"/>
    <w:rsid w:val="00BC20C4"/>
    <w:rsid w:val="00BD6397"/>
    <w:rsid w:val="00BD65AC"/>
    <w:rsid w:val="00BE1C4D"/>
    <w:rsid w:val="00BE2B1F"/>
    <w:rsid w:val="00BE5296"/>
    <w:rsid w:val="00BE6A9D"/>
    <w:rsid w:val="00BE7343"/>
    <w:rsid w:val="00BE79E8"/>
    <w:rsid w:val="00BF4A62"/>
    <w:rsid w:val="00BF6628"/>
    <w:rsid w:val="00C0149C"/>
    <w:rsid w:val="00C0344C"/>
    <w:rsid w:val="00C034FE"/>
    <w:rsid w:val="00C06B50"/>
    <w:rsid w:val="00C10304"/>
    <w:rsid w:val="00C120F0"/>
    <w:rsid w:val="00C16F70"/>
    <w:rsid w:val="00C21754"/>
    <w:rsid w:val="00C222A8"/>
    <w:rsid w:val="00C246CD"/>
    <w:rsid w:val="00C24BE5"/>
    <w:rsid w:val="00C25C81"/>
    <w:rsid w:val="00C30A5C"/>
    <w:rsid w:val="00C32D3A"/>
    <w:rsid w:val="00C34695"/>
    <w:rsid w:val="00C410F2"/>
    <w:rsid w:val="00C438D5"/>
    <w:rsid w:val="00C44598"/>
    <w:rsid w:val="00C527A4"/>
    <w:rsid w:val="00C54790"/>
    <w:rsid w:val="00C62CC7"/>
    <w:rsid w:val="00C6321A"/>
    <w:rsid w:val="00C65988"/>
    <w:rsid w:val="00C67DC9"/>
    <w:rsid w:val="00C80448"/>
    <w:rsid w:val="00C869DF"/>
    <w:rsid w:val="00C919CB"/>
    <w:rsid w:val="00C94241"/>
    <w:rsid w:val="00CA1084"/>
    <w:rsid w:val="00CA1D6E"/>
    <w:rsid w:val="00CA3919"/>
    <w:rsid w:val="00CA4822"/>
    <w:rsid w:val="00CA6AAC"/>
    <w:rsid w:val="00CB45BD"/>
    <w:rsid w:val="00CC147C"/>
    <w:rsid w:val="00CC2B74"/>
    <w:rsid w:val="00CC6045"/>
    <w:rsid w:val="00CD1182"/>
    <w:rsid w:val="00CD2166"/>
    <w:rsid w:val="00CD534E"/>
    <w:rsid w:val="00CD5671"/>
    <w:rsid w:val="00CE012C"/>
    <w:rsid w:val="00D032DD"/>
    <w:rsid w:val="00D039B7"/>
    <w:rsid w:val="00D0586F"/>
    <w:rsid w:val="00D1027B"/>
    <w:rsid w:val="00D10503"/>
    <w:rsid w:val="00D14372"/>
    <w:rsid w:val="00D1696D"/>
    <w:rsid w:val="00D212EA"/>
    <w:rsid w:val="00D2289E"/>
    <w:rsid w:val="00D317B7"/>
    <w:rsid w:val="00D32E41"/>
    <w:rsid w:val="00D3383F"/>
    <w:rsid w:val="00D339C2"/>
    <w:rsid w:val="00D34DC4"/>
    <w:rsid w:val="00D35068"/>
    <w:rsid w:val="00D37B61"/>
    <w:rsid w:val="00D407F4"/>
    <w:rsid w:val="00D456C1"/>
    <w:rsid w:val="00D5008A"/>
    <w:rsid w:val="00D514D6"/>
    <w:rsid w:val="00D52DFA"/>
    <w:rsid w:val="00D55BC4"/>
    <w:rsid w:val="00D61593"/>
    <w:rsid w:val="00D623B2"/>
    <w:rsid w:val="00D64C78"/>
    <w:rsid w:val="00D6765F"/>
    <w:rsid w:val="00D76227"/>
    <w:rsid w:val="00D803D9"/>
    <w:rsid w:val="00D85D55"/>
    <w:rsid w:val="00D871B1"/>
    <w:rsid w:val="00D87AF4"/>
    <w:rsid w:val="00D87BDE"/>
    <w:rsid w:val="00D96C76"/>
    <w:rsid w:val="00DA6DFE"/>
    <w:rsid w:val="00DB322F"/>
    <w:rsid w:val="00DB6936"/>
    <w:rsid w:val="00DC02D7"/>
    <w:rsid w:val="00DC146E"/>
    <w:rsid w:val="00DC37F7"/>
    <w:rsid w:val="00DD26F3"/>
    <w:rsid w:val="00DD718D"/>
    <w:rsid w:val="00DD7FB7"/>
    <w:rsid w:val="00DE300C"/>
    <w:rsid w:val="00DF10C1"/>
    <w:rsid w:val="00DF6F53"/>
    <w:rsid w:val="00DF7B52"/>
    <w:rsid w:val="00E02F8E"/>
    <w:rsid w:val="00E030F2"/>
    <w:rsid w:val="00E03A50"/>
    <w:rsid w:val="00E070AB"/>
    <w:rsid w:val="00E110BC"/>
    <w:rsid w:val="00E122B7"/>
    <w:rsid w:val="00E136EF"/>
    <w:rsid w:val="00E171F2"/>
    <w:rsid w:val="00E2123C"/>
    <w:rsid w:val="00E23CD7"/>
    <w:rsid w:val="00E322F8"/>
    <w:rsid w:val="00E36D06"/>
    <w:rsid w:val="00E37E49"/>
    <w:rsid w:val="00E42D75"/>
    <w:rsid w:val="00E432CA"/>
    <w:rsid w:val="00E43A88"/>
    <w:rsid w:val="00E53162"/>
    <w:rsid w:val="00E54867"/>
    <w:rsid w:val="00E55B4B"/>
    <w:rsid w:val="00E65722"/>
    <w:rsid w:val="00E65C0A"/>
    <w:rsid w:val="00E66233"/>
    <w:rsid w:val="00E66347"/>
    <w:rsid w:val="00E67011"/>
    <w:rsid w:val="00E762C7"/>
    <w:rsid w:val="00E769F3"/>
    <w:rsid w:val="00E81200"/>
    <w:rsid w:val="00E90820"/>
    <w:rsid w:val="00E9417E"/>
    <w:rsid w:val="00E956CB"/>
    <w:rsid w:val="00EA3B92"/>
    <w:rsid w:val="00EB203B"/>
    <w:rsid w:val="00EB4A5D"/>
    <w:rsid w:val="00EC007E"/>
    <w:rsid w:val="00EC0C63"/>
    <w:rsid w:val="00EC2C72"/>
    <w:rsid w:val="00EC6EB3"/>
    <w:rsid w:val="00EC73FE"/>
    <w:rsid w:val="00ED07E5"/>
    <w:rsid w:val="00ED5246"/>
    <w:rsid w:val="00ED5F1A"/>
    <w:rsid w:val="00ED79CF"/>
    <w:rsid w:val="00EE144C"/>
    <w:rsid w:val="00EE3155"/>
    <w:rsid w:val="00EE4595"/>
    <w:rsid w:val="00EE4DF4"/>
    <w:rsid w:val="00EE696A"/>
    <w:rsid w:val="00EF011A"/>
    <w:rsid w:val="00EF0943"/>
    <w:rsid w:val="00EF2585"/>
    <w:rsid w:val="00EF41BA"/>
    <w:rsid w:val="00EF5372"/>
    <w:rsid w:val="00EF5BE2"/>
    <w:rsid w:val="00EF68B7"/>
    <w:rsid w:val="00F00AE0"/>
    <w:rsid w:val="00F04674"/>
    <w:rsid w:val="00F056C4"/>
    <w:rsid w:val="00F06468"/>
    <w:rsid w:val="00F070BD"/>
    <w:rsid w:val="00F0746C"/>
    <w:rsid w:val="00F10BEE"/>
    <w:rsid w:val="00F20598"/>
    <w:rsid w:val="00F22A37"/>
    <w:rsid w:val="00F23A54"/>
    <w:rsid w:val="00F31553"/>
    <w:rsid w:val="00F3355C"/>
    <w:rsid w:val="00F33638"/>
    <w:rsid w:val="00F358D5"/>
    <w:rsid w:val="00F35FC7"/>
    <w:rsid w:val="00F4116C"/>
    <w:rsid w:val="00F415E7"/>
    <w:rsid w:val="00F44347"/>
    <w:rsid w:val="00F444E0"/>
    <w:rsid w:val="00F4514D"/>
    <w:rsid w:val="00F560AE"/>
    <w:rsid w:val="00F619A5"/>
    <w:rsid w:val="00F63C14"/>
    <w:rsid w:val="00F7246F"/>
    <w:rsid w:val="00F7295E"/>
    <w:rsid w:val="00F7520D"/>
    <w:rsid w:val="00F77AB2"/>
    <w:rsid w:val="00F83062"/>
    <w:rsid w:val="00F914D8"/>
    <w:rsid w:val="00F93B49"/>
    <w:rsid w:val="00F93D8D"/>
    <w:rsid w:val="00FA413C"/>
    <w:rsid w:val="00FB298A"/>
    <w:rsid w:val="00FB55E1"/>
    <w:rsid w:val="00FC039F"/>
    <w:rsid w:val="00FC07FE"/>
    <w:rsid w:val="00FC0898"/>
    <w:rsid w:val="00FC0C95"/>
    <w:rsid w:val="00FC5621"/>
    <w:rsid w:val="00FD04E9"/>
    <w:rsid w:val="00FD1A83"/>
    <w:rsid w:val="00FD50C0"/>
    <w:rsid w:val="00FE1763"/>
    <w:rsid w:val="00FE1BC0"/>
    <w:rsid w:val="00FE2BB4"/>
    <w:rsid w:val="00FE2C4C"/>
    <w:rsid w:val="00FE32DC"/>
    <w:rsid w:val="00FE46E0"/>
    <w:rsid w:val="00FE52D5"/>
    <w:rsid w:val="00FF085F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B3E3A4"/>
  <w15:chartTrackingRefBased/>
  <w15:docId w15:val="{8B5B2B8D-A554-465D-9201-5F07DCF8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30B9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3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0B98"/>
  </w:style>
  <w:style w:type="paragraph" w:styleId="Podnoje">
    <w:name w:val="footer"/>
    <w:basedOn w:val="Normal"/>
    <w:link w:val="PodnojeChar"/>
    <w:uiPriority w:val="99"/>
    <w:unhideWhenUsed/>
    <w:rsid w:val="0033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0B98"/>
  </w:style>
  <w:style w:type="character" w:styleId="Hiperveza">
    <w:name w:val="Hyperlink"/>
    <w:basedOn w:val="Zadanifontodlomka"/>
    <w:uiPriority w:val="99"/>
    <w:unhideWhenUsed/>
    <w:rsid w:val="00FE46E0"/>
    <w:rPr>
      <w:color w:val="A8BF4D" w:themeColor="hyperlink"/>
      <w:u w:val="single"/>
    </w:rPr>
  </w:style>
  <w:style w:type="table" w:styleId="Tablicareetke3-isticanje1">
    <w:name w:val="Grid Table 3 Accent 1"/>
    <w:basedOn w:val="Obinatablica"/>
    <w:uiPriority w:val="48"/>
    <w:rsid w:val="00FE46E0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bottom w:val="single" w:sz="4" w:space="0" w:color="C0D66A" w:themeColor="accent1" w:themeTint="99"/>
        </w:tcBorders>
      </w:tcPr>
    </w:tblStylePr>
    <w:tblStylePr w:type="nwCell">
      <w:tblPr/>
      <w:tcPr>
        <w:tcBorders>
          <w:bottom w:val="single" w:sz="4" w:space="0" w:color="C0D66A" w:themeColor="accent1" w:themeTint="99"/>
        </w:tcBorders>
      </w:tcPr>
    </w:tblStylePr>
    <w:tblStylePr w:type="seCell">
      <w:tblPr/>
      <w:tcPr>
        <w:tcBorders>
          <w:top w:val="single" w:sz="4" w:space="0" w:color="C0D66A" w:themeColor="accent1" w:themeTint="99"/>
        </w:tcBorders>
      </w:tcPr>
    </w:tblStylePr>
    <w:tblStylePr w:type="swCell">
      <w:tblPr/>
      <w:tcPr>
        <w:tcBorders>
          <w:top w:val="single" w:sz="4" w:space="0" w:color="C0D66A" w:themeColor="accent1" w:themeTint="99"/>
        </w:tcBorders>
      </w:tcPr>
    </w:tblStylePr>
  </w:style>
  <w:style w:type="table" w:styleId="Reetkatablice">
    <w:name w:val="Table Grid"/>
    <w:basedOn w:val="Obinatablica"/>
    <w:uiPriority w:val="39"/>
    <w:rsid w:val="00C1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5B0B8F"/>
    <w:rPr>
      <w:color w:val="605E5C"/>
      <w:shd w:val="clear" w:color="auto" w:fill="E1DFDD"/>
    </w:rPr>
  </w:style>
  <w:style w:type="table" w:styleId="Svijetlatablicareetke1-isticanje2">
    <w:name w:val="Grid Table 1 Light Accent 3"/>
    <w:basedOn w:val="Obinatablica"/>
    <w:uiPriority w:val="46"/>
    <w:rsid w:val="00BE79E8"/>
    <w:pPr>
      <w:spacing w:after="0" w:line="240" w:lineRule="auto"/>
    </w:pPr>
    <w:tblPr>
      <w:tblStyleRowBandSize w:val="1"/>
      <w:tblStyleColBandSize w:val="1"/>
      <w:tblBorders>
        <w:top w:val="single" w:sz="4" w:space="0" w:color="AFC5DC" w:themeColor="accent3" w:themeTint="66"/>
        <w:left w:val="single" w:sz="4" w:space="0" w:color="AFC5DC" w:themeColor="accent3" w:themeTint="66"/>
        <w:bottom w:val="single" w:sz="4" w:space="0" w:color="AFC5DC" w:themeColor="accent3" w:themeTint="66"/>
        <w:right w:val="single" w:sz="4" w:space="0" w:color="AFC5DC" w:themeColor="accent3" w:themeTint="66"/>
        <w:insideH w:val="single" w:sz="4" w:space="0" w:color="AFC5DC" w:themeColor="accent3" w:themeTint="66"/>
        <w:insideV w:val="single" w:sz="4" w:space="0" w:color="AFC5D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popisa1-isticanje3">
    <w:name w:val="List Table 1 Light Accent 3"/>
    <w:basedOn w:val="Obinatablica"/>
    <w:uiPriority w:val="46"/>
    <w:rsid w:val="00BE79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Tablicapopisa3-isticanje3">
    <w:name w:val="List Table 3 Accent 3"/>
    <w:basedOn w:val="Obinatablica"/>
    <w:uiPriority w:val="48"/>
    <w:rsid w:val="00C94241"/>
    <w:pPr>
      <w:spacing w:after="0" w:line="240" w:lineRule="auto"/>
    </w:pPr>
    <w:tblPr>
      <w:tblStyleRowBandSize w:val="1"/>
      <w:tblStyleColBandSize w:val="1"/>
      <w:tblBorders>
        <w:top w:val="single" w:sz="4" w:space="0" w:color="44709D" w:themeColor="accent3"/>
        <w:left w:val="single" w:sz="4" w:space="0" w:color="44709D" w:themeColor="accent3"/>
        <w:bottom w:val="single" w:sz="4" w:space="0" w:color="44709D" w:themeColor="accent3"/>
        <w:right w:val="single" w:sz="4" w:space="0" w:color="44709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09D" w:themeColor="accent3"/>
          <w:right w:val="single" w:sz="4" w:space="0" w:color="44709D" w:themeColor="accent3"/>
        </w:tcBorders>
      </w:tcPr>
    </w:tblStylePr>
    <w:tblStylePr w:type="band1Horz">
      <w:tblPr/>
      <w:tcPr>
        <w:tcBorders>
          <w:top w:val="single" w:sz="4" w:space="0" w:color="44709D" w:themeColor="accent3"/>
          <w:bottom w:val="single" w:sz="4" w:space="0" w:color="44709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09D" w:themeColor="accent3"/>
          <w:left w:val="nil"/>
        </w:tcBorders>
      </w:tcPr>
    </w:tblStylePr>
    <w:tblStylePr w:type="swCell">
      <w:tblPr/>
      <w:tcPr>
        <w:tcBorders>
          <w:top w:val="double" w:sz="4" w:space="0" w:color="44709D" w:themeColor="accent3"/>
          <w:right w:val="nil"/>
        </w:tcBorders>
      </w:tcPr>
    </w:tblStylePr>
  </w:style>
  <w:style w:type="table" w:styleId="Obinatablica5">
    <w:name w:val="Plain Table 5"/>
    <w:basedOn w:val="Obinatablica"/>
    <w:uiPriority w:val="45"/>
    <w:rsid w:val="00C942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4/relationships/chartEx" Target="charts/chartEx1.xml"/><Relationship Id="rId18" Type="http://schemas.openxmlformats.org/officeDocument/2006/relationships/chart" Target="charts/chart2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14/relationships/chartEx" Target="charts/chartEx2.xml"/><Relationship Id="rId20" Type="http://schemas.microsoft.com/office/2014/relationships/chartEx" Target="charts/chartEx3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Microsoft_Excel_Worksheet1.xlsx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Microsoft_Excel_Worksheet2.xlsx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89145440449837"/>
          <c:y val="3.6141913295320849E-2"/>
          <c:w val="0.87610204867736241"/>
          <c:h val="0.923680333061815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Izvršenje 2024.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solidFill>
                <a:schemeClr val="accent3">
                  <a:shade val="76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shade val="76000"/>
                  <a:lumMod val="75000"/>
                </a:schemeClr>
              </a:contourClr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Ukupno prihodi</c:v>
                </c:pt>
                <c:pt idx="1">
                  <c:v>Ukupno rashodi</c:v>
                </c:pt>
                <c:pt idx="2">
                  <c:v>Primici od financijske imovine</c:v>
                </c:pt>
                <c:pt idx="3">
                  <c:v>Izdaci od financijske imovine</c:v>
                </c:pt>
                <c:pt idx="4">
                  <c:v>Ukupni višak/manjak proračuna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9397938.9700000007</c:v>
                </c:pt>
                <c:pt idx="1">
                  <c:v>9850152.5700000003</c:v>
                </c:pt>
                <c:pt idx="2">
                  <c:v>615875.19999999995</c:v>
                </c:pt>
                <c:pt idx="3">
                  <c:v>557947.93999999994</c:v>
                </c:pt>
                <c:pt idx="4">
                  <c:v>-618013.93999999994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AF-43B1-8EDF-795047C0945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Izvršenje 2025.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solidFill>
                <a:schemeClr val="accent3">
                  <a:tint val="77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tint val="77000"/>
                  <a:lumMod val="75000"/>
                </a:schemeClr>
              </a:contourClr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Ukupno prihodi</c:v>
                </c:pt>
                <c:pt idx="1">
                  <c:v>Ukupno rashodi</c:v>
                </c:pt>
                <c:pt idx="2">
                  <c:v>Primici od financijske imovine</c:v>
                </c:pt>
                <c:pt idx="3">
                  <c:v>Izdaci od financijske imovine</c:v>
                </c:pt>
                <c:pt idx="4">
                  <c:v>Ukupni višak/manjak proračuna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0">
                  <c:v>11196479.039999999</c:v>
                </c:pt>
                <c:pt idx="1">
                  <c:v>13235602.77</c:v>
                </c:pt>
                <c:pt idx="2">
                  <c:v>1579064.73</c:v>
                </c:pt>
                <c:pt idx="3">
                  <c:v>723712.47</c:v>
                </c:pt>
                <c:pt idx="4">
                  <c:v>-1796085.5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AF-43B1-8EDF-795047C09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7307343"/>
        <c:axId val="827293423"/>
        <c:axId val="0"/>
      </c:bar3DChart>
      <c:catAx>
        <c:axId val="827307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27293423"/>
        <c:crosses val="autoZero"/>
        <c:auto val="1"/>
        <c:lblAlgn val="ctr"/>
        <c:lblOffset val="100"/>
        <c:noMultiLvlLbl val="0"/>
      </c:catAx>
      <c:valAx>
        <c:axId val="827293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273073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44093592396503"/>
          <c:y val="0.32784353568707131"/>
          <c:w val="0.28645651375489328"/>
          <c:h val="0.14734437505656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Izvršeno 2025.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72D97F64-798A-4E6A-86B5-9D706FC15030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1E2-4586-9DCE-DDEE3285B47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C5DD130-147B-4C2B-B46F-98E62238DEFE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1E2-4586-9DCE-DDEE3285B47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2FF2077-3CE9-4F58-A7C8-C4D26A054DB8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1E2-4586-9DCE-DDEE3285B47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6B3183F-B754-4390-8631-4DEC9137B5E5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1E2-4586-9DCE-DDEE3285B47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7398C68D-D33A-4569-BBF2-AEF81F10AE6C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1E2-4586-9DCE-DDEE3285B47B}"/>
                </c:ext>
              </c:extLst>
            </c:dLbl>
            <c:dLbl>
              <c:idx val="7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FDCEB2BE-B5E3-4C7A-9E39-0BBD6853D511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1E2-4586-9DCE-DDEE3285B47B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07EB98FC-69AD-438F-9E79-AD1DF9A74D13}" type="VALUE">
                      <a:rPr lang="en-US"/>
                      <a:pPr/>
                      <a:t>[VRIJEDNOST]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E01-40EF-B2B1-4ED948A4AB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List1!$A$2:$A$10</c:f>
              <c:strCache>
                <c:ptCount val="9"/>
                <c:pt idx="0">
                  <c:v>Opće javne usluge</c:v>
                </c:pt>
                <c:pt idx="1">
                  <c:v>Javni red i sigurnost</c:v>
                </c:pt>
                <c:pt idx="2">
                  <c:v>Ekonomski poslovi</c:v>
                </c:pt>
                <c:pt idx="3">
                  <c:v>Zaštita okoliša</c:v>
                </c:pt>
                <c:pt idx="4">
                  <c:v>Usluge unapređenja stanovanja i zajednice</c:v>
                </c:pt>
                <c:pt idx="5">
                  <c:v>Zdravstvo</c:v>
                </c:pt>
                <c:pt idx="6">
                  <c:v>Rekreacija, kultura i religija</c:v>
                </c:pt>
                <c:pt idx="7">
                  <c:v>Obrazovanje</c:v>
                </c:pt>
                <c:pt idx="8">
                  <c:v>Socijalna zaštita</c:v>
                </c:pt>
              </c:strCache>
            </c:strRef>
          </c:cat>
          <c:val>
            <c:numRef>
              <c:f>List1!$B$2:$B$10</c:f>
              <c:numCache>
                <c:formatCode>#,##0.00\ [$€-1]</c:formatCode>
                <c:ptCount val="9"/>
                <c:pt idx="0">
                  <c:v>1996340.54</c:v>
                </c:pt>
                <c:pt idx="1">
                  <c:v>1302766.3799999999</c:v>
                </c:pt>
                <c:pt idx="2">
                  <c:v>1303159.58</c:v>
                </c:pt>
                <c:pt idx="3">
                  <c:v>784280.17</c:v>
                </c:pt>
                <c:pt idx="4">
                  <c:v>833153.39</c:v>
                </c:pt>
                <c:pt idx="5">
                  <c:v>36060.17</c:v>
                </c:pt>
                <c:pt idx="6">
                  <c:v>2244270.2599999998</c:v>
                </c:pt>
                <c:pt idx="7">
                  <c:v>3676164.88</c:v>
                </c:pt>
                <c:pt idx="8">
                  <c:v>1059407.3999999999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3-46E9-B5C0-422BBDD9E8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5367311"/>
        <c:axId val="395374799"/>
      </c:barChart>
      <c:catAx>
        <c:axId val="3953673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95374799"/>
        <c:crosses val="autoZero"/>
        <c:auto val="1"/>
        <c:lblAlgn val="ctr"/>
        <c:lblOffset val="100"/>
        <c:noMultiLvlLbl val="0"/>
      </c:catAx>
      <c:valAx>
        <c:axId val="395374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[$€-1]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953673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List1!$A$2:$A$11</cx:f>
        <cx:lvl ptCount="10">
          <cx:pt idx="0">61 Prihodi od poreza</cx:pt>
          <cx:pt idx="1">63 Pomoći iz inozemstva (darovnice) i od subjekata unutar općeg proračuna</cx:pt>
          <cx:pt idx="2">64 prihodi od imovine</cx:pt>
          <cx:pt idx="3">65 Prihodi od upravnih i administrativnih pristojbi, pristojbi po posebnim propisima i naknada</cx:pt>
          <cx:pt idx="4">66 Prihodi od prodaje proizvoda i robe te pruženih usluga i prihodi od donacija</cx:pt>
          <cx:pt idx="5">68 Kazne, upravne mjere i ostali prihodi</cx:pt>
          <cx:pt idx="6">71 Prihodi od prodaje neproizvedene imovine</cx:pt>
          <cx:pt idx="7">72 Prihodi od prodaje proizvedene dugotrajne imovine</cx:pt>
          <cx:pt idx="8">81 Primljeni povrati glavnica danih zajmova</cx:pt>
          <cx:pt idx="9">84 Primici od zaduživanja</cx:pt>
        </cx:lvl>
      </cx:strDim>
      <cx:numDim type="size">
        <cx:f>List1!$B$2:$B$11</cx:f>
        <cx:lvl ptCount="10" formatCode="#.##0,00\ [$€-x-euro1]">
          <cx:pt idx="0">5186407.4500000002</cx:pt>
          <cx:pt idx="1">3552426.52</cx:pt>
          <cx:pt idx="2">179378.56</cx:pt>
          <cx:pt idx="3">1509888.8400000001</cx:pt>
          <cx:pt idx="4">556056.07999999996</cx:pt>
          <cx:pt idx="5">15171.18</cx:pt>
          <cx:pt idx="6">58709.629999999997</cx:pt>
          <cx:pt idx="7">138440.78</cx:pt>
          <cx:pt idx="8">31521.66</cx:pt>
          <cx:pt idx="9">1547543.0700000001</cx:pt>
        </cx:lvl>
      </cx:numDim>
    </cx:data>
  </cx:chartData>
  <cx:chart>
    <cx:plotArea>
      <cx:plotAreaRegion>
        <cx:series layoutId="sunburst" uniqueId="{829A7FBF-D075-4957-B5D0-A821DED6B6AD}" formatIdx="0">
          <cx:tx>
            <cx:txData>
              <cx:f>List1!$B$1</cx:f>
              <cx:v>Izvršenje 2025. g.</cx:v>
            </cx:txData>
          </cx:tx>
          <cx:dataLabels>
            <cx:visibility seriesName="0" categoryName="1" value="0"/>
            <cx:separator>, </cx:separator>
          </cx:dataLabels>
          <cx:dataId val="0"/>
        </cx:series>
      </cx:plotAreaRegion>
    </cx:plotArea>
    <cx:legend pos="t" align="ctr" overlay="0"/>
  </cx:chart>
  <cx:spPr>
    <a:noFill/>
    <a:ln>
      <a:noFill/>
    </a:ln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List1!$A$2:$A$11</cx:f>
        <cx:lvl ptCount="10">
          <cx:pt idx="0">31 Rashodi za zaposlene</cx:pt>
          <cx:pt idx="1">32 Materijalni rashodi</cx:pt>
          <cx:pt idx="2">34 Financijski rashodi</cx:pt>
          <cx:pt idx="3">35 Subvencije</cx:pt>
          <cx:pt idx="4">36 Pomoći dane u inozemstvo i unutar opče države</cx:pt>
          <cx:pt idx="5">37 Naknade građanima i kućanstvima na temelju osiguranja i druge naknade</cx:pt>
          <cx:pt idx="6">38 Ostali rashodi</cx:pt>
          <cx:pt idx="7">42 Rashodi za nabavu proizvedene dugotrajne imovine</cx:pt>
          <cx:pt idx="8">45 Rashodi za dodatna ulaganja na nefinancijskoj imovini</cx:pt>
          <cx:pt idx="9">54 Izdaci za otplatu glavnice primljenih kredita i zajmova</cx:pt>
        </cx:lvl>
      </cx:strDim>
      <cx:numDim type="size">
        <cx:f>List1!$B$2:$B$11</cx:f>
        <cx:lvl ptCount="10" formatCode="#.##0,00\ [$€-x-euro1]">
          <cx:pt idx="0">5307103.9400000004</cx:pt>
          <cx:pt idx="1">3370001.6600000001</cx:pt>
          <cx:pt idx="2">49902.489999999998</cx:pt>
          <cx:pt idx="3">147241.75</cx:pt>
          <cx:pt idx="4">264438.94</cx:pt>
          <cx:pt idx="5">379267.96000000002</cx:pt>
          <cx:pt idx="6">1457472.54</cx:pt>
          <cx:pt idx="7">1858825.21</cx:pt>
          <cx:pt idx="8">401348.28000000003</cx:pt>
          <cx:pt idx="9">723712.46999999997</cx:pt>
        </cx:lvl>
      </cx:numDim>
    </cx:data>
  </cx:chartData>
  <cx:chart>
    <cx:plotArea>
      <cx:plotAreaRegion>
        <cx:series layoutId="sunburst" uniqueId="{92504BEE-3D7F-4D2E-9CDC-55650D8A385F}" formatIdx="0">
          <cx:tx>
            <cx:txData>
              <cx:f>List1!$B$1</cx:f>
              <cx:v>Izvršenje 2025. g.</cx:v>
            </cx:txData>
          </cx:tx>
          <cx:dataLabels pos="ctr">
            <cx:visibility seriesName="0" categoryName="1" value="0"/>
            <cx:separator>, </cx:separator>
          </cx:dataLabels>
          <cx:dataId val="0"/>
        </cx:series>
      </cx:plotAreaRegion>
    </cx:plotArea>
    <cx:legend pos="t" align="ctr" overlay="0">
      <cx:spPr>
        <a:noFill/>
      </cx:spPr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hr-HR" sz="900" b="0" i="0" u="none" strike="noStrike" baseline="0">
            <a:solidFill>
              <a:sysClr val="windowText" lastClr="000000">
                <a:lumMod val="75000"/>
                <a:lumOff val="25000"/>
              </a:sysClr>
            </a:solidFill>
            <a:latin typeface="Garamond" panose="02020404030301010803"/>
          </a:endParaRPr>
        </a:p>
      </cx:txPr>
    </cx:legend>
  </cx:chart>
  <cx:spPr>
    <a:noFill/>
    <a:ln>
      <a:noFill/>
    </a:ln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List1!$A$2:$B$14</cx:f>
        <cx:lvl ptCount="13">
          <cx:pt idx="0">Gradsko vijeće</cx:pt>
          <cx:pt idx="1">Vijeća nacionalnih manjina</cx:pt>
          <cx:pt idx="2">Ured gradonačelnika</cx:pt>
          <cx:pt idx="3">Mjesna samouprava</cx:pt>
          <cx:pt idx="4">Upravni odjel za financije i proračun</cx:pt>
          <cx:pt idx="5">Upravni odjel za opće, pravne, imovinsko-pravne poslove i društvene djelatnosti</cx:pt>
          <cx:pt idx="6">Dječji vrtić Vladimir Nazor</cx:pt>
          <cx:pt idx="7">Dječji vrtić Ferda Mravenec</cx:pt>
          <cx:pt idx="8">Pučka knjižnica i čitaonica Daruvar</cx:pt>
          <cx:pt idx="9">Javna vatrogasna postrojba Grada Daruvara</cx:pt>
          <cx:pt idx="10">Zavičajni muzej Daruvar</cx:pt>
          <cx:pt idx="11">Upravni odjel za gospodarstvo, graditeljstvo i komunalne djelatnosti</cx:pt>
          <cx:pt idx="12">Razvojna agencija Daruvar</cx:pt>
        </cx:lvl>
        <cx:lvl ptCount="13">
          <cx:pt idx="0">001 Predstavnička i izvršna tijela grada i mjesna samouprava</cx:pt>
          <cx:pt idx="1">001 Predstavnička i izvršna tijela grada i mjesna samouprava</cx:pt>
          <cx:pt idx="2">001 Predstavnička i izvršna tijela grada i mjesna samouprava</cx:pt>
          <cx:pt idx="3">001 Predstavnička i izvršna tijela grada i mjesna samouprava</cx:pt>
          <cx:pt idx="4">002 Upravni odjel za financije i proračun</cx:pt>
          <cx:pt idx="5">003 Upravni odjel za opće, pravne, imovinsko-pravne poslove i društvene djelatnosti</cx:pt>
          <cx:pt idx="6">003 Upravni odjel za opće, pravne, imovinsko-pravne poslove i društvene djelatnosti</cx:pt>
          <cx:pt idx="7">003 Upravni odjel za opće, pravne, imovinsko-pravne poslove i društvene djelatnosti</cx:pt>
          <cx:pt idx="8">003 Upravni odjel za opće, pravne, imovinsko-pravne poslove i društvene djelatnosti</cx:pt>
          <cx:pt idx="9">003 Upravni odjel za opće, pravne, imovinsko-pravne poslove i društvene djelatnosti</cx:pt>
          <cx:pt idx="10">003 Upravni odjel za opće, pravne, imovinsko-pravne poslove i društvene djelatnosti</cx:pt>
          <cx:pt idx="11">004 Upravni odjel za gospodarstvo, graditeljstvo, prostorno uređenje i komunalne djelatnosti</cx:pt>
          <cx:pt idx="12">004 Upravni odjel za gospodarstvo, graditeljstvo, prostorno uređenje i komunalne djelatnosti</cx:pt>
        </cx:lvl>
        <cx:lvl ptCount="0"/>
      </cx:strDim>
      <cx:numDim type="size">
        <cx:f>List1!$C$2:$C$14</cx:f>
        <cx:lvl ptCount="13" formatCode="#.##0,00\ [$€-x-euro1]">
          <cx:pt idx="0">70833.860000000001</cx:pt>
          <cx:pt idx="1">12027.57</cx:pt>
          <cx:pt idx="2">215475.76000000001</cx:pt>
          <cx:pt idx="3">88765.690000000002</cx:pt>
          <cx:pt idx="4">1541544.3600000001</cx:pt>
          <cx:pt idx="5">3595015.4100000001</cx:pt>
          <cx:pt idx="6">1540883.47</cx:pt>
          <cx:pt idx="7">1869913.6899999999</cx:pt>
          <cx:pt idx="8">274597.78999999998</cx:pt>
          <cx:pt idx="9">1222846.3799999999</cx:pt>
          <cx:pt idx="10">136031.39999999999</cx:pt>
          <cx:pt idx="11">3134424.6099999999</cx:pt>
          <cx:pt idx="12">256955.25</cx:pt>
        </cx:lvl>
      </cx:numDim>
    </cx:data>
  </cx:chartData>
  <cx:chart>
    <cx:plotArea>
      <cx:plotAreaRegion>
        <cx:plotSurface>
          <cx:spPr>
            <a:noFill/>
          </cx:spPr>
        </cx:plotSurface>
        <cx:series layoutId="sunburst" uniqueId="{838BE93E-37A4-437A-86DF-6AFE1A39E369}">
          <cx:tx>
            <cx:txData>
              <cx:f>List1!$C$1</cx:f>
              <cx:v>Izvršeno 2025.</cx:v>
            </cx:txData>
          </cx:tx>
          <cx:dataLabels pos="ctr">
            <cx:visibility seriesName="0" categoryName="1" value="0"/>
          </cx:dataLabels>
          <cx:dataId val="0"/>
        </cx:series>
      </cx:plotAreaRegion>
    </cx:plotArea>
    <cx:legend pos="t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hr-HR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Garamond" panose="02020404030301010803"/>
          </a:endParaRPr>
        </a:p>
      </cx:txPr>
    </cx:legend>
  </cx:chart>
  <cx:spPr>
    <a:noFill/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8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86">
  <cs:axisTitle>
    <cs:lnRef idx="0"/>
    <cs:fillRef idx="0"/>
    <cs:effectRef idx="0"/>
    <cs:fontRef idx="major">
      <a:schemeClr val="dk1">
        <a:lumMod val="50000"/>
        <a:lumOff val="50000"/>
      </a:schemeClr>
    </cs:fontRef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spc="0" normalizeH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Organski">
  <a:themeElements>
    <a:clrScheme name="Organski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ski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ski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A8EC3-4E95-4227-954A-AA00F81E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7838</TotalTime>
  <Pages>15</Pages>
  <Words>3373</Words>
  <Characters>19232</Characters>
  <Application>Microsoft Office Word</Application>
  <DocSecurity>0</DocSecurity>
  <Lines>160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 Daruvar</dc:creator>
  <cp:keywords/>
  <dc:description/>
  <cp:lastModifiedBy>Grad Daruvar</cp:lastModifiedBy>
  <cp:revision>522</cp:revision>
  <cp:lastPrinted>2026-05-18T12:50:00Z</cp:lastPrinted>
  <dcterms:created xsi:type="dcterms:W3CDTF">2022-04-04T10:25:00Z</dcterms:created>
  <dcterms:modified xsi:type="dcterms:W3CDTF">2026-06-01T08:14:00Z</dcterms:modified>
</cp:coreProperties>
</file>